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17" w:type="pct"/>
        <w:tblInd w:w="-426" w:type="dxa"/>
        <w:tblCellMar>
          <w:left w:w="0" w:type="dxa"/>
          <w:right w:w="0" w:type="dxa"/>
        </w:tblCellMar>
        <w:tblLook w:val="0000" w:firstRow="0" w:lastRow="0" w:firstColumn="0" w:lastColumn="0" w:noHBand="0" w:noVBand="0"/>
      </w:tblPr>
      <w:tblGrid>
        <w:gridCol w:w="3660"/>
        <w:gridCol w:w="5987"/>
      </w:tblGrid>
      <w:tr w:rsidR="0087679A" w:rsidRPr="0087679A" w14:paraId="5B111131" w14:textId="77777777" w:rsidTr="0034126B">
        <w:trPr>
          <w:trHeight w:val="1134"/>
        </w:trPr>
        <w:tc>
          <w:tcPr>
            <w:tcW w:w="3545" w:type="dxa"/>
            <w:tcMar>
              <w:top w:w="0" w:type="dxa"/>
              <w:left w:w="108" w:type="dxa"/>
              <w:bottom w:w="0" w:type="dxa"/>
              <w:right w:w="108" w:type="dxa"/>
            </w:tcMar>
          </w:tcPr>
          <w:p w14:paraId="72F38A01" w14:textId="77777777" w:rsidR="00BA5133" w:rsidRPr="0087679A" w:rsidRDefault="00BA5133" w:rsidP="0034126B">
            <w:pPr>
              <w:pStyle w:val="NormalWeb"/>
              <w:spacing w:before="0" w:beforeAutospacing="0" w:after="0" w:afterAutospacing="0"/>
              <w:jc w:val="center"/>
              <w:rPr>
                <w:rFonts w:ascii="Times New Roman" w:hAnsi="Times New Roman"/>
                <w:sz w:val="26"/>
                <w:szCs w:val="26"/>
                <w:vertAlign w:val="superscript"/>
              </w:rPr>
            </w:pPr>
            <w:r w:rsidRPr="0087679A">
              <w:rPr>
                <w:rFonts w:ascii="Times New Roman" w:hAnsi="Times New Roman"/>
                <w:b/>
                <w:bCs/>
                <w:sz w:val="26"/>
                <w:szCs w:val="26"/>
              </w:rPr>
              <w:t>THỦ TƯỚNG CHÍNH PHỦ</w:t>
            </w:r>
            <w:r w:rsidRPr="0087679A">
              <w:rPr>
                <w:rFonts w:ascii="Times New Roman" w:hAnsi="Times New Roman"/>
                <w:b/>
                <w:bCs/>
                <w:sz w:val="26"/>
                <w:szCs w:val="26"/>
                <w:lang w:val="vi-VN"/>
              </w:rPr>
              <w:br/>
            </w:r>
            <w:r w:rsidRPr="0087679A">
              <w:rPr>
                <w:rFonts w:ascii="Times New Roman" w:hAnsi="Times New Roman"/>
                <w:sz w:val="26"/>
                <w:szCs w:val="26"/>
                <w:vertAlign w:val="superscript"/>
              </w:rPr>
              <w:t>__________</w:t>
            </w:r>
          </w:p>
          <w:p w14:paraId="04023995" w14:textId="77777777" w:rsidR="00BA5133" w:rsidRPr="0087679A" w:rsidRDefault="00BA5133" w:rsidP="0034126B">
            <w:pPr>
              <w:pStyle w:val="NormalWeb"/>
              <w:spacing w:before="0" w:beforeAutospacing="0" w:after="0" w:afterAutospacing="0"/>
              <w:jc w:val="center"/>
              <w:rPr>
                <w:rFonts w:ascii="Times New Roman" w:hAnsi="Times New Roman"/>
                <w:sz w:val="26"/>
                <w:szCs w:val="26"/>
                <w:lang w:val="en-US"/>
              </w:rPr>
            </w:pPr>
          </w:p>
          <w:p w14:paraId="6467CE49" w14:textId="77777777" w:rsidR="00BA5133" w:rsidRPr="0087679A" w:rsidRDefault="00BA5133" w:rsidP="0034126B">
            <w:pPr>
              <w:pStyle w:val="NormalWeb"/>
              <w:spacing w:before="0" w:beforeAutospacing="0" w:after="0" w:afterAutospacing="0"/>
              <w:jc w:val="center"/>
              <w:rPr>
                <w:rFonts w:ascii="Times New Roman" w:hAnsi="Times New Roman"/>
                <w:sz w:val="18"/>
                <w:szCs w:val="18"/>
              </w:rPr>
            </w:pPr>
            <w:r w:rsidRPr="0087679A">
              <w:rPr>
                <w:rFonts w:ascii="Times New Roman" w:hAnsi="Times New Roman"/>
                <w:sz w:val="26"/>
                <w:szCs w:val="26"/>
                <w:lang w:val="vi-VN"/>
              </w:rPr>
              <w:t>Số:</w:t>
            </w:r>
            <w:r w:rsidRPr="0087679A">
              <w:rPr>
                <w:rFonts w:ascii="Times New Roman" w:hAnsi="Times New Roman"/>
                <w:sz w:val="26"/>
                <w:szCs w:val="26"/>
              </w:rPr>
              <w:t xml:space="preserve">     </w:t>
            </w:r>
            <w:r w:rsidR="00004133" w:rsidRPr="0087679A">
              <w:rPr>
                <w:rFonts w:ascii="Times New Roman" w:hAnsi="Times New Roman"/>
                <w:sz w:val="26"/>
                <w:szCs w:val="26"/>
                <w:lang w:val="en-US"/>
              </w:rPr>
              <w:t xml:space="preserve">    </w:t>
            </w:r>
            <w:r w:rsidRPr="0087679A">
              <w:rPr>
                <w:rFonts w:ascii="Times New Roman" w:hAnsi="Times New Roman"/>
                <w:sz w:val="26"/>
                <w:szCs w:val="26"/>
              </w:rPr>
              <w:t xml:space="preserve">  </w:t>
            </w:r>
            <w:r w:rsidRPr="0087679A">
              <w:rPr>
                <w:rFonts w:ascii="Times New Roman" w:hAnsi="Times New Roman"/>
                <w:sz w:val="26"/>
                <w:szCs w:val="26"/>
                <w:lang w:val="vi-VN"/>
              </w:rPr>
              <w:t> </w:t>
            </w:r>
            <w:r w:rsidRPr="0087679A">
              <w:rPr>
                <w:rFonts w:ascii="Times New Roman" w:hAnsi="Times New Roman"/>
                <w:sz w:val="26"/>
                <w:szCs w:val="26"/>
              </w:rPr>
              <w:t>/QĐ-TTg</w:t>
            </w:r>
          </w:p>
        </w:tc>
        <w:tc>
          <w:tcPr>
            <w:tcW w:w="5799" w:type="dxa"/>
            <w:tcMar>
              <w:top w:w="0" w:type="dxa"/>
              <w:left w:w="108" w:type="dxa"/>
              <w:bottom w:w="0" w:type="dxa"/>
              <w:right w:w="108" w:type="dxa"/>
            </w:tcMar>
          </w:tcPr>
          <w:p w14:paraId="7D61B975" w14:textId="77777777" w:rsidR="00BA5133" w:rsidRPr="0087679A" w:rsidRDefault="00BA5133" w:rsidP="0034126B">
            <w:pPr>
              <w:pStyle w:val="NormalWeb"/>
              <w:spacing w:before="0" w:beforeAutospacing="0" w:after="0" w:afterAutospacing="0"/>
              <w:jc w:val="center"/>
              <w:rPr>
                <w:rFonts w:ascii="Times New Roman" w:hAnsi="Times New Roman"/>
                <w:sz w:val="18"/>
                <w:szCs w:val="18"/>
              </w:rPr>
            </w:pPr>
            <w:r w:rsidRPr="0087679A">
              <w:rPr>
                <w:rFonts w:ascii="Times New Roman" w:hAnsi="Times New Roman"/>
                <w:b/>
                <w:bCs/>
                <w:sz w:val="26"/>
                <w:szCs w:val="26"/>
                <w:lang w:val="vi-VN"/>
              </w:rPr>
              <w:t>CỘNG HÒA XÃ HỘI CHỦ NGHĨA VIỆT NAM</w:t>
            </w:r>
            <w:r w:rsidRPr="0087679A">
              <w:rPr>
                <w:rFonts w:ascii="Times New Roman" w:hAnsi="Times New Roman"/>
                <w:b/>
                <w:bCs/>
                <w:sz w:val="26"/>
                <w:szCs w:val="26"/>
                <w:lang w:val="vi-VN"/>
              </w:rPr>
              <w:br/>
              <w:t>Độc lập - Tự do - Hạnh phúc </w:t>
            </w:r>
            <w:r w:rsidRPr="0087679A">
              <w:rPr>
                <w:rFonts w:ascii="Times New Roman" w:hAnsi="Times New Roman"/>
                <w:b/>
                <w:bCs/>
                <w:sz w:val="26"/>
                <w:szCs w:val="26"/>
                <w:lang w:val="vi-VN"/>
              </w:rPr>
              <w:br/>
            </w:r>
            <w:r w:rsidRPr="0087679A">
              <w:rPr>
                <w:rFonts w:ascii="Times New Roman" w:hAnsi="Times New Roman"/>
                <w:sz w:val="18"/>
                <w:szCs w:val="18"/>
              </w:rPr>
              <w:t>_____________________________________</w:t>
            </w:r>
          </w:p>
          <w:p w14:paraId="2914AFC5" w14:textId="77777777" w:rsidR="00BA5133" w:rsidRPr="0087679A" w:rsidRDefault="00BA5133" w:rsidP="0034126B">
            <w:pPr>
              <w:pStyle w:val="NormalWeb"/>
              <w:spacing w:before="0" w:beforeAutospacing="0" w:after="0" w:afterAutospacing="0"/>
              <w:jc w:val="center"/>
              <w:rPr>
                <w:rFonts w:ascii="Times New Roman" w:hAnsi="Times New Roman"/>
                <w:i/>
                <w:iCs/>
                <w:sz w:val="6"/>
                <w:lang w:val="vi-VN"/>
              </w:rPr>
            </w:pPr>
          </w:p>
          <w:p w14:paraId="19A7F28F" w14:textId="77777777" w:rsidR="00BA5133" w:rsidRPr="0087679A" w:rsidRDefault="00BA5133" w:rsidP="0034126B">
            <w:pPr>
              <w:pStyle w:val="NormalWeb"/>
              <w:spacing w:before="0" w:beforeAutospacing="0" w:after="0" w:afterAutospacing="0"/>
              <w:jc w:val="center"/>
              <w:rPr>
                <w:rFonts w:ascii="Times New Roman" w:hAnsi="Times New Roman"/>
                <w:sz w:val="18"/>
                <w:szCs w:val="18"/>
                <w:lang w:val="en-US"/>
              </w:rPr>
            </w:pPr>
            <w:r w:rsidRPr="0087679A">
              <w:rPr>
                <w:rFonts w:ascii="Times New Roman" w:hAnsi="Times New Roman"/>
                <w:i/>
                <w:iCs/>
                <w:sz w:val="28"/>
                <w:lang w:val="vi-VN"/>
              </w:rPr>
              <w:t>Hà Nội, ngày </w:t>
            </w:r>
            <w:r w:rsidRPr="0087679A">
              <w:rPr>
                <w:rFonts w:ascii="Times New Roman" w:hAnsi="Times New Roman"/>
                <w:i/>
                <w:iCs/>
                <w:sz w:val="28"/>
              </w:rPr>
              <w:t xml:space="preserve">     </w:t>
            </w:r>
            <w:r w:rsidRPr="0087679A">
              <w:rPr>
                <w:rFonts w:ascii="Times New Roman" w:hAnsi="Times New Roman"/>
                <w:i/>
                <w:iCs/>
                <w:sz w:val="28"/>
                <w:lang w:val="vi-VN"/>
              </w:rPr>
              <w:t>tháng </w:t>
            </w:r>
            <w:r w:rsidRPr="0087679A">
              <w:rPr>
                <w:rFonts w:ascii="Times New Roman" w:hAnsi="Times New Roman"/>
                <w:i/>
                <w:iCs/>
                <w:sz w:val="28"/>
                <w:lang w:val="en-US"/>
              </w:rPr>
              <w:t xml:space="preserve">   </w:t>
            </w:r>
            <w:r w:rsidRPr="0087679A">
              <w:rPr>
                <w:rFonts w:ascii="Times New Roman" w:hAnsi="Times New Roman"/>
                <w:i/>
                <w:iCs/>
                <w:sz w:val="28"/>
              </w:rPr>
              <w:t xml:space="preserve"> </w:t>
            </w:r>
            <w:r w:rsidRPr="0087679A">
              <w:rPr>
                <w:rFonts w:ascii="Times New Roman" w:hAnsi="Times New Roman"/>
                <w:i/>
                <w:iCs/>
                <w:sz w:val="28"/>
                <w:lang w:val="vi-VN"/>
              </w:rPr>
              <w:t>năm </w:t>
            </w:r>
            <w:r w:rsidRPr="0087679A">
              <w:rPr>
                <w:rFonts w:ascii="Times New Roman" w:hAnsi="Times New Roman"/>
                <w:i/>
                <w:iCs/>
                <w:sz w:val="28"/>
              </w:rPr>
              <w:t>202</w:t>
            </w:r>
            <w:r w:rsidRPr="0087679A">
              <w:rPr>
                <w:rFonts w:ascii="Times New Roman" w:hAnsi="Times New Roman"/>
                <w:i/>
                <w:iCs/>
                <w:sz w:val="28"/>
                <w:lang w:val="en-US"/>
              </w:rPr>
              <w:t>3</w:t>
            </w:r>
          </w:p>
        </w:tc>
      </w:tr>
    </w:tbl>
    <w:p w14:paraId="38CD7C50" w14:textId="77777777" w:rsidR="00BA5133" w:rsidRPr="0087679A" w:rsidRDefault="00BA5133" w:rsidP="00BA5133">
      <w:pPr>
        <w:pStyle w:val="NormalWeb"/>
        <w:spacing w:before="0" w:beforeAutospacing="0" w:after="0" w:afterAutospacing="0"/>
        <w:jc w:val="center"/>
        <w:rPr>
          <w:rFonts w:ascii="Times New Roman" w:hAnsi="Times New Roman"/>
          <w:sz w:val="16"/>
        </w:rPr>
      </w:pPr>
    </w:p>
    <w:p w14:paraId="3E26D80A" w14:textId="77777777" w:rsidR="00BA5133" w:rsidRPr="0087679A" w:rsidRDefault="000A75E0" w:rsidP="00BA5133">
      <w:pPr>
        <w:pStyle w:val="NormalWeb"/>
        <w:spacing w:before="0" w:beforeAutospacing="0" w:after="0" w:afterAutospacing="0"/>
        <w:jc w:val="center"/>
        <w:rPr>
          <w:rFonts w:ascii="Times New Roman" w:hAnsi="Times New Roman"/>
          <w:b/>
          <w:bCs/>
          <w:sz w:val="28"/>
          <w:szCs w:val="28"/>
        </w:rPr>
      </w:pPr>
      <w:r w:rsidRPr="0087679A">
        <w:rPr>
          <w:rFonts w:ascii="Times New Roman" w:hAnsi="Times New Roman"/>
          <w:b/>
          <w:bCs/>
          <w:noProof/>
          <w:sz w:val="28"/>
          <w:szCs w:val="28"/>
          <w:lang w:val="en-US" w:eastAsia="en-US"/>
        </w:rPr>
        <mc:AlternateContent>
          <mc:Choice Requires="wps">
            <w:drawing>
              <wp:anchor distT="45720" distB="45720" distL="114300" distR="114300" simplePos="0" relativeHeight="251658752" behindDoc="0" locked="0" layoutInCell="1" allowOverlap="1" wp14:anchorId="42A4C75C" wp14:editId="4680E3B2">
                <wp:simplePos x="0" y="0"/>
                <wp:positionH relativeFrom="column">
                  <wp:posOffset>247015</wp:posOffset>
                </wp:positionH>
                <wp:positionV relativeFrom="paragraph">
                  <wp:posOffset>104775</wp:posOffset>
                </wp:positionV>
                <wp:extent cx="1017270" cy="413385"/>
                <wp:effectExtent l="0" t="0" r="1143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13385"/>
                        </a:xfrm>
                        <a:prstGeom prst="rect">
                          <a:avLst/>
                        </a:prstGeom>
                        <a:solidFill>
                          <a:srgbClr val="FFFFFF"/>
                        </a:solidFill>
                        <a:ln w="9525">
                          <a:solidFill>
                            <a:srgbClr val="000000"/>
                          </a:solidFill>
                          <a:miter lim="800000"/>
                          <a:headEnd/>
                          <a:tailEnd/>
                        </a:ln>
                      </wps:spPr>
                      <wps:txbx>
                        <w:txbxContent>
                          <w:p w14:paraId="56161AA1" w14:textId="77777777" w:rsidR="00176BD2" w:rsidRPr="000A75E0" w:rsidRDefault="00176BD2" w:rsidP="000A75E0">
                            <w:pPr>
                              <w:pStyle w:val="b2"/>
                              <w:jc w:val="center"/>
                              <w:rPr>
                                <w:b w:val="0"/>
                              </w:rPr>
                            </w:pPr>
                            <w:r w:rsidRPr="000A75E0">
                              <w:rPr>
                                <w:b w:val="0"/>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A4C75C" id="_x0000_t202" coordsize="21600,21600" o:spt="202" path="m,l,21600r21600,l21600,xe">
                <v:stroke joinstyle="miter"/>
                <v:path gradientshapeok="t" o:connecttype="rect"/>
              </v:shapetype>
              <v:shape id="Text Box 2" o:spid="_x0000_s1026" type="#_x0000_t202" style="position:absolute;left:0;text-align:left;margin-left:19.45pt;margin-top:8.25pt;width:80.1pt;height:32.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">
                <v:textbox>
                  <w:txbxContent>
                    <w:p w14:paraId="56161AA1" w14:textId="77777777" w:rsidR="00176BD2" w:rsidRPr="000A75E0" w:rsidRDefault="00176BD2" w:rsidP="000A75E0">
                      <w:pPr>
                        <w:pStyle w:val="b2"/>
                        <w:jc w:val="center"/>
                        <w:rPr>
                          <w:b w:val="0"/>
                        </w:rPr>
                      </w:pPr>
                      <w:r w:rsidRPr="000A75E0">
                        <w:rPr>
                          <w:b w:val="0"/>
                        </w:rPr>
                        <w:t>DỰ THẢO</w:t>
                      </w:r>
                    </w:p>
                  </w:txbxContent>
                </v:textbox>
                <w10:wrap type="square"/>
              </v:shape>
            </w:pict>
          </mc:Fallback>
        </mc:AlternateContent>
      </w:r>
    </w:p>
    <w:p w14:paraId="733ABC57" w14:textId="77777777" w:rsidR="00BA5133" w:rsidRPr="0087679A" w:rsidRDefault="00BA5133" w:rsidP="00BA5133">
      <w:pPr>
        <w:pStyle w:val="NormalWeb"/>
        <w:spacing w:before="0" w:beforeAutospacing="0" w:after="0" w:afterAutospacing="0"/>
        <w:jc w:val="center"/>
        <w:rPr>
          <w:rFonts w:ascii="Times New Roman" w:hAnsi="Times New Roman"/>
          <w:b/>
          <w:bCs/>
          <w:sz w:val="28"/>
          <w:szCs w:val="28"/>
        </w:rPr>
      </w:pPr>
    </w:p>
    <w:p w14:paraId="2F58451A" w14:textId="77777777" w:rsidR="000A75E0" w:rsidRPr="0087679A" w:rsidRDefault="000A75E0" w:rsidP="00BA5133">
      <w:pPr>
        <w:pStyle w:val="NormalWeb"/>
        <w:spacing w:before="0" w:beforeAutospacing="0" w:after="0" w:afterAutospacing="0"/>
        <w:jc w:val="center"/>
        <w:rPr>
          <w:rFonts w:ascii="Times New Roman" w:hAnsi="Times New Roman"/>
          <w:b/>
          <w:bCs/>
          <w:sz w:val="28"/>
          <w:szCs w:val="28"/>
        </w:rPr>
      </w:pPr>
    </w:p>
    <w:p w14:paraId="685FB4B5" w14:textId="77777777" w:rsidR="00BA5133" w:rsidRPr="0087679A" w:rsidRDefault="00BA5133" w:rsidP="00BA5133">
      <w:pPr>
        <w:pStyle w:val="NormalWeb"/>
        <w:spacing w:before="0" w:beforeAutospacing="0" w:after="0" w:afterAutospacing="0"/>
        <w:jc w:val="center"/>
        <w:rPr>
          <w:rFonts w:ascii="Times New Roman" w:hAnsi="Times New Roman"/>
          <w:sz w:val="28"/>
          <w:szCs w:val="28"/>
        </w:rPr>
      </w:pPr>
      <w:r w:rsidRPr="0087679A">
        <w:rPr>
          <w:rFonts w:ascii="Times New Roman" w:hAnsi="Times New Roman"/>
          <w:b/>
          <w:bCs/>
          <w:sz w:val="28"/>
          <w:szCs w:val="28"/>
        </w:rPr>
        <w:t>QUYẾT ĐỊNH</w:t>
      </w:r>
    </w:p>
    <w:p w14:paraId="3AA481C9" w14:textId="5F9A2187" w:rsidR="00BA5133" w:rsidRPr="00176BD2" w:rsidRDefault="0066497B" w:rsidP="00A177F5">
      <w:pPr>
        <w:spacing w:before="120" w:after="120" w:line="360" w:lineRule="exact"/>
        <w:ind w:firstLine="0"/>
        <w:jc w:val="center"/>
        <w:rPr>
          <w:b/>
          <w:bCs/>
          <w:sz w:val="28"/>
          <w:szCs w:val="28"/>
          <w:lang w:val="vi-VN"/>
        </w:rPr>
      </w:pPr>
      <w:r w:rsidRPr="0087679A">
        <w:rPr>
          <w:b/>
          <w:bCs/>
          <w:noProof/>
          <w:sz w:val="28"/>
          <w:szCs w:val="28"/>
        </w:rPr>
        <mc:AlternateContent>
          <mc:Choice Requires="wps">
            <w:drawing>
              <wp:anchor distT="0" distB="0" distL="114300" distR="114300" simplePos="0" relativeHeight="251659776" behindDoc="0" locked="0" layoutInCell="1" allowOverlap="1" wp14:anchorId="59AC043F" wp14:editId="372BC3E6">
                <wp:simplePos x="0" y="0"/>
                <wp:positionH relativeFrom="column">
                  <wp:posOffset>1980924</wp:posOffset>
                </wp:positionH>
                <wp:positionV relativeFrom="paragraph">
                  <wp:posOffset>567442</wp:posOffset>
                </wp:positionV>
                <wp:extent cx="1741170" cy="1"/>
                <wp:effectExtent l="0" t="0" r="11430" b="19050"/>
                <wp:wrapNone/>
                <wp:docPr id="1" name="Straight Connector 1"/>
                <wp:cNvGraphicFramePr/>
                <a:graphic xmlns:a="http://schemas.openxmlformats.org/drawingml/2006/main">
                  <a:graphicData uri="http://schemas.microsoft.com/office/word/2010/wordprocessingShape">
                    <wps:wsp>
                      <wps:cNvCnPr/>
                      <wps:spPr>
                        <a:xfrm flipV="1">
                          <a:off x="0" y="0"/>
                          <a:ext cx="174117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D66AFFB" id="Straight Connector 1" o:spid="_x0000_s1026" style="position:absolute;flip:y;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pt,44.7pt" to="293.1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" strokecolor="#4579b8 [3044]"/>
            </w:pict>
          </mc:Fallback>
        </mc:AlternateContent>
      </w:r>
      <w:r w:rsidR="00BA5133" w:rsidRPr="0087679A">
        <w:rPr>
          <w:b/>
          <w:bCs/>
          <w:sz w:val="28"/>
          <w:szCs w:val="28"/>
        </w:rPr>
        <w:t>Phê duyệt Đề</w:t>
      </w:r>
      <w:r w:rsidR="00941F3C">
        <w:rPr>
          <w:b/>
          <w:bCs/>
          <w:sz w:val="28"/>
          <w:szCs w:val="28"/>
        </w:rPr>
        <w:t xml:space="preserve"> án </w:t>
      </w:r>
      <w:r w:rsidR="00176BD2">
        <w:rPr>
          <w:b/>
          <w:bCs/>
          <w:sz w:val="28"/>
          <w:szCs w:val="28"/>
          <w:lang w:val="vi-VN"/>
        </w:rPr>
        <w:t>“N</w:t>
      </w:r>
      <w:r w:rsidR="00BA5133" w:rsidRPr="0087679A">
        <w:rPr>
          <w:b/>
          <w:bCs/>
          <w:sz w:val="28"/>
          <w:szCs w:val="28"/>
        </w:rPr>
        <w:t>âng cao chất lượng rừng nhằm bảo tồn hệ sinh thái rừng và phòng chống thiên tai đến năm 2030</w:t>
      </w:r>
      <w:r w:rsidR="00176BD2">
        <w:rPr>
          <w:b/>
          <w:bCs/>
          <w:sz w:val="28"/>
          <w:szCs w:val="28"/>
          <w:lang w:val="vi-VN"/>
        </w:rPr>
        <w:t>”</w:t>
      </w:r>
    </w:p>
    <w:p w14:paraId="5413C36D" w14:textId="77777777" w:rsidR="0066497B" w:rsidRPr="0087679A" w:rsidRDefault="0066497B" w:rsidP="0066497B">
      <w:pPr>
        <w:widowControl w:val="0"/>
        <w:ind w:firstLine="0"/>
        <w:jc w:val="center"/>
        <w:rPr>
          <w:rFonts w:ascii="Times New Roman Bold" w:hAnsi="Times New Roman Bold" w:hint="eastAsia"/>
          <w:b/>
          <w:spacing w:val="-4"/>
          <w:sz w:val="30"/>
          <w:szCs w:val="28"/>
          <w:vertAlign w:val="superscript"/>
          <w:lang w:val="de-DE"/>
        </w:rPr>
      </w:pPr>
    </w:p>
    <w:p w14:paraId="153D0A69" w14:textId="77777777" w:rsidR="00BA5133" w:rsidRPr="0087679A" w:rsidRDefault="00BA5133" w:rsidP="0066497B">
      <w:pPr>
        <w:widowControl w:val="0"/>
        <w:ind w:firstLine="0"/>
        <w:jc w:val="center"/>
        <w:rPr>
          <w:b/>
          <w:sz w:val="28"/>
          <w:szCs w:val="28"/>
        </w:rPr>
      </w:pPr>
      <w:r w:rsidRPr="0087679A">
        <w:rPr>
          <w:b/>
          <w:sz w:val="28"/>
          <w:szCs w:val="28"/>
        </w:rPr>
        <w:t>THỦ TƯỚNG CHÍNH PHỦ</w:t>
      </w:r>
    </w:p>
    <w:p w14:paraId="61C52181" w14:textId="77777777" w:rsidR="00BA5133" w:rsidRPr="0087679A" w:rsidRDefault="00BA5133" w:rsidP="00BA5133">
      <w:pPr>
        <w:ind w:firstLineChars="200" w:firstLine="560"/>
        <w:rPr>
          <w:sz w:val="28"/>
          <w:szCs w:val="28"/>
        </w:rPr>
      </w:pPr>
      <w:r w:rsidRPr="0087679A">
        <w:rPr>
          <w:sz w:val="28"/>
          <w:szCs w:val="28"/>
        </w:rPr>
        <w:t> </w:t>
      </w:r>
    </w:p>
    <w:p w14:paraId="62A33704" w14:textId="1ED42CE9" w:rsidR="00BA5133" w:rsidRPr="0087679A" w:rsidRDefault="00BA5133" w:rsidP="0087679A">
      <w:pPr>
        <w:spacing w:before="120" w:after="120" w:line="360" w:lineRule="exact"/>
        <w:rPr>
          <w:sz w:val="28"/>
          <w:szCs w:val="28"/>
        </w:rPr>
      </w:pPr>
      <w:r w:rsidRPr="0087679A">
        <w:rPr>
          <w:rFonts w:asciiTheme="majorHAnsi" w:hAnsiTheme="majorHAnsi" w:cstheme="majorHAnsi"/>
          <w:i/>
          <w:iCs/>
          <w:sz w:val="28"/>
          <w:szCs w:val="28"/>
        </w:rPr>
        <w:t xml:space="preserve"> </w:t>
      </w:r>
      <w:r w:rsidR="0066497B" w:rsidRPr="0087679A">
        <w:rPr>
          <w:rFonts w:asciiTheme="majorHAnsi" w:hAnsiTheme="majorHAnsi" w:cstheme="majorHAnsi"/>
          <w:i/>
          <w:iCs/>
          <w:sz w:val="28"/>
          <w:szCs w:val="28"/>
        </w:rPr>
        <w:t xml:space="preserve"> </w:t>
      </w:r>
      <w:r w:rsidRPr="0087679A">
        <w:rPr>
          <w:i/>
          <w:iCs/>
          <w:sz w:val="28"/>
          <w:szCs w:val="28"/>
        </w:rPr>
        <w:t xml:space="preserve">Căn cứ Luật Tổ chức Chính phủ ngày 19 tháng 6 năm 2015; </w:t>
      </w:r>
      <w:r w:rsidRPr="0087679A">
        <w:rPr>
          <w:rStyle w:val="Emphasis"/>
          <w:sz w:val="28"/>
          <w:szCs w:val="28"/>
        </w:rPr>
        <w:t>Luật sửa đổi, bổ sung một số điều của Luật Tổ chức Chính phủ và Luật Tổ chức chính quyền địa phương ngày 22 tháng 11 năm 2019;</w:t>
      </w:r>
    </w:p>
    <w:p w14:paraId="2A827689" w14:textId="0ABD0CA9" w:rsidR="00BA5133" w:rsidRPr="0087679A" w:rsidRDefault="00BA5133" w:rsidP="0087679A">
      <w:pPr>
        <w:pStyle w:val="NormalWeb"/>
        <w:spacing w:before="120" w:beforeAutospacing="0" w:after="120" w:afterAutospacing="0" w:line="360" w:lineRule="exact"/>
        <w:ind w:firstLine="720"/>
        <w:jc w:val="both"/>
        <w:rPr>
          <w:rFonts w:ascii="Times New Roman" w:hAnsi="Times New Roman"/>
          <w:sz w:val="28"/>
          <w:szCs w:val="28"/>
        </w:rPr>
      </w:pPr>
      <w:r w:rsidRPr="0087679A">
        <w:rPr>
          <w:rStyle w:val="Emphasis"/>
          <w:rFonts w:ascii="Times New Roman" w:hAnsi="Times New Roman"/>
          <w:sz w:val="28"/>
          <w:szCs w:val="28"/>
        </w:rPr>
        <w:t>Căn cứ Luật Lâm nghiệp ngày 16 tháng 11 năm 2017;</w:t>
      </w:r>
    </w:p>
    <w:p w14:paraId="6A0A36B1" w14:textId="6A0B0363" w:rsidR="00BA5133" w:rsidRPr="0087679A" w:rsidRDefault="00BA5133" w:rsidP="0087679A">
      <w:pPr>
        <w:spacing w:before="120" w:after="120" w:line="360" w:lineRule="exact"/>
        <w:rPr>
          <w:i/>
          <w:iCs/>
          <w:sz w:val="28"/>
          <w:szCs w:val="28"/>
          <w:lang w:val="nl-NL"/>
        </w:rPr>
      </w:pPr>
      <w:r w:rsidRPr="0087679A">
        <w:rPr>
          <w:i/>
          <w:iCs/>
          <w:sz w:val="28"/>
          <w:szCs w:val="28"/>
          <w:lang w:val="nl-NL"/>
        </w:rPr>
        <w:t>Căn cứ Nghị định số 156/2018/NĐ-CP ngày 16 tháng 11 năm 2018 của Chính phủ quy định chi tiết thi hành một số điều của Luật Lâm nghiệp;</w:t>
      </w:r>
    </w:p>
    <w:p w14:paraId="24E104BC" w14:textId="20AADBFF" w:rsidR="00BA5133" w:rsidRPr="0087679A" w:rsidRDefault="00EB4CE6" w:rsidP="0087679A">
      <w:pPr>
        <w:pStyle w:val="NormalWeb"/>
        <w:shd w:val="clear" w:color="auto" w:fill="FFFFFF"/>
        <w:spacing w:before="120" w:beforeAutospacing="0" w:after="120" w:afterAutospacing="0" w:line="360" w:lineRule="exact"/>
        <w:ind w:firstLine="720"/>
        <w:jc w:val="both"/>
        <w:rPr>
          <w:rFonts w:ascii="Times New Roman" w:hAnsi="Times New Roman"/>
          <w:i/>
          <w:sz w:val="28"/>
          <w:szCs w:val="28"/>
          <w:lang w:val="en-US"/>
        </w:rPr>
      </w:pPr>
      <w:r w:rsidRPr="0087679A">
        <w:rPr>
          <w:rFonts w:ascii="Times New Roman" w:hAnsi="Times New Roman"/>
          <w:bCs/>
          <w:i/>
          <w:sz w:val="28"/>
          <w:szCs w:val="28"/>
          <w:lang w:val="en-US"/>
        </w:rPr>
        <w:t xml:space="preserve">Căn cứ </w:t>
      </w:r>
      <w:r w:rsidR="00BA5133" w:rsidRPr="0087679A">
        <w:rPr>
          <w:rFonts w:ascii="Times New Roman" w:hAnsi="Times New Roman"/>
          <w:i/>
          <w:sz w:val="28"/>
          <w:szCs w:val="28"/>
        </w:rPr>
        <w:t>Nghị định số 75/2015/NĐ-CP ngày 09/9/2015 của Chính phủ về chính sách bảo vệ và phát triển rừng gắn với chính sách giảm nghèo bền vững và hỗ trợ đồng bào dân tộc</w:t>
      </w:r>
      <w:r w:rsidR="00F16EF5">
        <w:rPr>
          <w:rFonts w:ascii="Times New Roman" w:hAnsi="Times New Roman"/>
          <w:i/>
          <w:sz w:val="28"/>
          <w:szCs w:val="28"/>
          <w:lang w:val="en-US"/>
        </w:rPr>
        <w:t xml:space="preserve"> thiểu số</w:t>
      </w:r>
      <w:r w:rsidR="00EF0409" w:rsidRPr="0087679A">
        <w:rPr>
          <w:rFonts w:ascii="Times New Roman" w:hAnsi="Times New Roman"/>
          <w:i/>
          <w:sz w:val="28"/>
          <w:szCs w:val="28"/>
          <w:lang w:val="en-US"/>
        </w:rPr>
        <w:t>;</w:t>
      </w:r>
    </w:p>
    <w:p w14:paraId="677F715E" w14:textId="50DC6601" w:rsidR="00BA5133" w:rsidRDefault="00EB4CE6" w:rsidP="0087679A">
      <w:pPr>
        <w:shd w:val="clear" w:color="auto" w:fill="FFFFFF"/>
        <w:spacing w:before="120" w:after="120" w:line="360" w:lineRule="exact"/>
        <w:rPr>
          <w:i/>
          <w:spacing w:val="-4"/>
          <w:sz w:val="28"/>
          <w:szCs w:val="28"/>
        </w:rPr>
      </w:pPr>
      <w:r w:rsidRPr="0087679A">
        <w:rPr>
          <w:bCs/>
          <w:i/>
          <w:sz w:val="28"/>
          <w:szCs w:val="28"/>
        </w:rPr>
        <w:t xml:space="preserve"> Căn cứ</w:t>
      </w:r>
      <w:r w:rsidR="00BA5133" w:rsidRPr="0087679A">
        <w:rPr>
          <w:i/>
          <w:spacing w:val="-4"/>
          <w:sz w:val="28"/>
          <w:szCs w:val="28"/>
        </w:rPr>
        <w:t xml:space="preserve"> Quyết định</w:t>
      </w:r>
      <w:r w:rsidR="00BA5133" w:rsidRPr="0087679A">
        <w:rPr>
          <w:i/>
          <w:iCs/>
          <w:spacing w:val="-4"/>
          <w:sz w:val="28"/>
          <w:szCs w:val="28"/>
        </w:rPr>
        <w:t xml:space="preserve"> </w:t>
      </w:r>
      <w:r w:rsidR="00BA5133" w:rsidRPr="0087679A">
        <w:rPr>
          <w:i/>
          <w:spacing w:val="-4"/>
          <w:sz w:val="28"/>
          <w:szCs w:val="28"/>
        </w:rPr>
        <w:t>số 38/2016/QĐ-TTg ngày 14/9/2016 của Thủ tướng Chính phủ về việc ban hành một số chính sách bảo vệ, phát triển rừng và đầu tư hỗ trợ kết cấu hạ thầng, giao nhiệm vụ công ích đối với các công ty nông, lâm nghiệ</w:t>
      </w:r>
      <w:r w:rsidR="00EF0409" w:rsidRPr="0087679A">
        <w:rPr>
          <w:i/>
          <w:spacing w:val="-4"/>
          <w:sz w:val="28"/>
          <w:szCs w:val="28"/>
        </w:rPr>
        <w:t>p;</w:t>
      </w:r>
    </w:p>
    <w:p w14:paraId="32421FBD" w14:textId="1820B1B4" w:rsidR="0012708F" w:rsidRPr="0012708F" w:rsidRDefault="0012708F" w:rsidP="0087679A">
      <w:pPr>
        <w:shd w:val="clear" w:color="auto" w:fill="FFFFFF"/>
        <w:spacing w:before="120" w:after="120" w:line="360" w:lineRule="exact"/>
        <w:rPr>
          <w:i/>
          <w:color w:val="000000" w:themeColor="text1"/>
          <w:sz w:val="28"/>
          <w:szCs w:val="28"/>
        </w:rPr>
      </w:pPr>
      <w:r w:rsidRPr="0012708F">
        <w:rPr>
          <w:i/>
          <w:color w:val="000000" w:themeColor="text1"/>
          <w:sz w:val="28"/>
          <w:szCs w:val="28"/>
          <w:lang w:val="vi-VN"/>
        </w:rPr>
        <w:t xml:space="preserve">Căn cứ </w:t>
      </w:r>
      <w:r w:rsidRPr="0012708F">
        <w:rPr>
          <w:i/>
          <w:color w:val="000000" w:themeColor="text1"/>
          <w:sz w:val="28"/>
          <w:szCs w:val="28"/>
        </w:rPr>
        <w:t>Quyết đinh số 379/QĐ-TTg, ngày 17/3/2021 của Thủ tướng Chính phủ phê duyệt Chiến lược quốc gia phòng, chống thiên tai đến năm 2030, tầm nhìn đến năm 2050;</w:t>
      </w:r>
    </w:p>
    <w:p w14:paraId="1F2D1185" w14:textId="4218E128" w:rsidR="00BA5133" w:rsidRPr="0087679A" w:rsidRDefault="00EB4CE6" w:rsidP="0087679A">
      <w:pPr>
        <w:spacing w:before="120" w:after="120" w:line="360" w:lineRule="exact"/>
        <w:rPr>
          <w:i/>
          <w:spacing w:val="-4"/>
          <w:sz w:val="28"/>
          <w:szCs w:val="28"/>
          <w:lang w:val="nl-NL"/>
        </w:rPr>
      </w:pPr>
      <w:r w:rsidRPr="0087679A">
        <w:rPr>
          <w:bCs/>
          <w:i/>
          <w:sz w:val="28"/>
          <w:szCs w:val="28"/>
        </w:rPr>
        <w:t xml:space="preserve"> Căn cứ</w:t>
      </w:r>
      <w:r w:rsidR="00BA5133" w:rsidRPr="0087679A">
        <w:rPr>
          <w:i/>
          <w:spacing w:val="-4"/>
          <w:sz w:val="28"/>
          <w:szCs w:val="28"/>
          <w:lang w:val="nl-NL"/>
        </w:rPr>
        <w:t xml:space="preserve"> Quyết định </w:t>
      </w:r>
      <w:r w:rsidR="00BA5133" w:rsidRPr="0087679A">
        <w:rPr>
          <w:i/>
          <w:spacing w:val="-4"/>
          <w:sz w:val="28"/>
          <w:szCs w:val="28"/>
          <w:lang w:val="vi-VN"/>
        </w:rPr>
        <w:t xml:space="preserve">số </w:t>
      </w:r>
      <w:r w:rsidR="00BA5133" w:rsidRPr="0087679A">
        <w:rPr>
          <w:i/>
          <w:spacing w:val="-4"/>
          <w:sz w:val="28"/>
          <w:szCs w:val="28"/>
          <w:lang w:val="nl-NL"/>
        </w:rPr>
        <w:t>523/QĐ-TTg ngày 01/4/2021 của Thủ tướng Chính phủ phê duyệt Chiến lược phát triển Lâm nghiệp giai đoạn 2021-2030, tầm nhìn đế</w:t>
      </w:r>
      <w:r w:rsidR="00EF0409" w:rsidRPr="0087679A">
        <w:rPr>
          <w:i/>
          <w:spacing w:val="-4"/>
          <w:sz w:val="28"/>
          <w:szCs w:val="28"/>
          <w:lang w:val="nl-NL"/>
        </w:rPr>
        <w:t>n 2050;</w:t>
      </w:r>
    </w:p>
    <w:p w14:paraId="1F05E426" w14:textId="3162C2E1" w:rsidR="00BA5133" w:rsidRDefault="00EB4CE6" w:rsidP="0087679A">
      <w:pPr>
        <w:shd w:val="clear" w:color="auto" w:fill="FFFFFF"/>
        <w:spacing w:before="120" w:after="120" w:line="360" w:lineRule="exact"/>
        <w:rPr>
          <w:i/>
          <w:sz w:val="28"/>
          <w:szCs w:val="28"/>
        </w:rPr>
      </w:pPr>
      <w:r w:rsidRPr="0087679A">
        <w:rPr>
          <w:bCs/>
          <w:i/>
          <w:sz w:val="28"/>
          <w:szCs w:val="28"/>
        </w:rPr>
        <w:t xml:space="preserve"> Căn cứ</w:t>
      </w:r>
      <w:r w:rsidR="00BA5133" w:rsidRPr="0087679A">
        <w:rPr>
          <w:i/>
          <w:sz w:val="28"/>
          <w:szCs w:val="28"/>
        </w:rPr>
        <w:t xml:space="preserve"> Quyết định số 809/QĐ-TTg, ngày 12/7/2022 của Thủ tướng Chính phủ về việc phê duyệt Chương trình phát triển Lâm nghiệp bền vững giai đoạ</w:t>
      </w:r>
      <w:r w:rsidR="00EF0409" w:rsidRPr="0087679A">
        <w:rPr>
          <w:i/>
          <w:sz w:val="28"/>
          <w:szCs w:val="28"/>
        </w:rPr>
        <w:t>n 2021-2025;</w:t>
      </w:r>
    </w:p>
    <w:p w14:paraId="6BA3E175" w14:textId="3DA45525" w:rsidR="0012708F" w:rsidRPr="0012708F" w:rsidRDefault="0012708F" w:rsidP="0012708F">
      <w:pPr>
        <w:spacing w:before="120" w:after="120" w:line="360" w:lineRule="exact"/>
        <w:rPr>
          <w:i/>
          <w:color w:val="000000" w:themeColor="text1"/>
          <w:sz w:val="28"/>
          <w:szCs w:val="28"/>
        </w:rPr>
      </w:pPr>
      <w:r w:rsidRPr="0012708F">
        <w:rPr>
          <w:i/>
          <w:color w:val="000000" w:themeColor="text1"/>
          <w:sz w:val="28"/>
          <w:szCs w:val="28"/>
          <w:lang w:val="vi-VN"/>
        </w:rPr>
        <w:t xml:space="preserve">Căn cứ </w:t>
      </w:r>
      <w:r w:rsidRPr="0012708F">
        <w:rPr>
          <w:i/>
          <w:color w:val="000000" w:themeColor="text1"/>
          <w:sz w:val="28"/>
          <w:szCs w:val="28"/>
        </w:rPr>
        <w:t xml:space="preserve">Quyết định số 993/QĐ-TTg, ngày 24/8/2023 của Thủ tướng Chính phủ </w:t>
      </w:r>
      <w:r w:rsidRPr="0012708F">
        <w:rPr>
          <w:i/>
          <w:sz w:val="28"/>
          <w:szCs w:val="28"/>
        </w:rPr>
        <w:t>phê duyệt Kế hoạch quốc gia triển khai Tuyên bố Glasgow về rừng và sử dụng đất đến năm 2030;</w:t>
      </w:r>
    </w:p>
    <w:p w14:paraId="34DB006A" w14:textId="77777777" w:rsidR="0012708F" w:rsidRPr="0087679A" w:rsidRDefault="0012708F" w:rsidP="0087679A">
      <w:pPr>
        <w:shd w:val="clear" w:color="auto" w:fill="FFFFFF"/>
        <w:spacing w:before="120" w:after="120" w:line="360" w:lineRule="exact"/>
        <w:rPr>
          <w:i/>
          <w:sz w:val="28"/>
          <w:szCs w:val="28"/>
        </w:rPr>
      </w:pPr>
    </w:p>
    <w:p w14:paraId="400E4E8F" w14:textId="0B63D53F" w:rsidR="00BA5133" w:rsidRPr="0087679A" w:rsidRDefault="00EB4CE6" w:rsidP="0087679A">
      <w:pPr>
        <w:spacing w:before="120" w:after="120" w:line="360" w:lineRule="exact"/>
        <w:rPr>
          <w:i/>
          <w:spacing w:val="-2"/>
          <w:sz w:val="28"/>
          <w:szCs w:val="28"/>
        </w:rPr>
      </w:pPr>
      <w:r w:rsidRPr="0087679A">
        <w:rPr>
          <w:bCs/>
          <w:i/>
          <w:sz w:val="28"/>
          <w:szCs w:val="28"/>
        </w:rPr>
        <w:t>Căn cứ</w:t>
      </w:r>
      <w:r w:rsidR="00BA5133" w:rsidRPr="0087679A">
        <w:rPr>
          <w:i/>
          <w:sz w:val="28"/>
          <w:szCs w:val="28"/>
          <w:lang w:val="nl-NL"/>
        </w:rPr>
        <w:t xml:space="preserve"> </w:t>
      </w:r>
      <w:r w:rsidR="00BA5133" w:rsidRPr="0087679A">
        <w:rPr>
          <w:i/>
          <w:sz w:val="28"/>
          <w:szCs w:val="28"/>
        </w:rPr>
        <w:t>Nghị quyết số 143/NQ-CP ngày 04/11/2022 Phiên họp thường kỳ tháng 10 năm 2022 của Chính phủ</w:t>
      </w:r>
      <w:r w:rsidR="00BA5133" w:rsidRPr="0087679A">
        <w:rPr>
          <w:i/>
          <w:sz w:val="28"/>
          <w:szCs w:val="28"/>
          <w:lang w:val="nl-NL"/>
        </w:rPr>
        <w:t xml:space="preserve"> việc giao Bộ Nông nghiệp và PTNT nghiên cứu xây dựng Đề</w:t>
      </w:r>
      <w:r w:rsidR="00EF0409" w:rsidRPr="0087679A">
        <w:rPr>
          <w:i/>
          <w:sz w:val="28"/>
          <w:szCs w:val="28"/>
          <w:lang w:val="nl-NL"/>
        </w:rPr>
        <w:t xml:space="preserve"> án “N</w:t>
      </w:r>
      <w:r w:rsidR="00BA5133" w:rsidRPr="0087679A">
        <w:rPr>
          <w:i/>
          <w:iCs/>
          <w:sz w:val="28"/>
          <w:szCs w:val="28"/>
          <w:lang w:val="nl-NL"/>
        </w:rPr>
        <w:t>âng cao chất lượng rừng nhằm bảo tồn hệ sinh thái rừng và phòng chống thiên tai</w:t>
      </w:r>
      <w:r w:rsidR="00941F3C">
        <w:rPr>
          <w:i/>
          <w:sz w:val="28"/>
          <w:szCs w:val="28"/>
          <w:lang w:val="nl-NL"/>
        </w:rPr>
        <w:t>”;</w:t>
      </w:r>
    </w:p>
    <w:p w14:paraId="7FE8AC19" w14:textId="77777777" w:rsidR="00BA5133" w:rsidRPr="0087679A" w:rsidRDefault="00BA5133" w:rsidP="0087679A">
      <w:pPr>
        <w:spacing w:before="120" w:after="120" w:line="360" w:lineRule="exact"/>
        <w:rPr>
          <w:i/>
          <w:sz w:val="28"/>
          <w:szCs w:val="28"/>
        </w:rPr>
      </w:pPr>
      <w:r w:rsidRPr="0087679A">
        <w:rPr>
          <w:i/>
          <w:sz w:val="28"/>
          <w:szCs w:val="28"/>
        </w:rPr>
        <w:t>Theo</w:t>
      </w:r>
      <w:r w:rsidRPr="0087679A">
        <w:rPr>
          <w:i/>
          <w:sz w:val="28"/>
          <w:szCs w:val="28"/>
          <w:lang w:val="vi-VN"/>
        </w:rPr>
        <w:t xml:space="preserve"> đề nghị của Bộ trưởng Bộ Nông nghiệp và Phát triển nông thôn.</w:t>
      </w:r>
    </w:p>
    <w:p w14:paraId="1C1F275B" w14:textId="77777777" w:rsidR="0034126B" w:rsidRPr="0087679A" w:rsidRDefault="0034126B" w:rsidP="0087679A">
      <w:pPr>
        <w:spacing w:before="120" w:after="120" w:line="360" w:lineRule="exact"/>
        <w:ind w:firstLine="567"/>
        <w:rPr>
          <w:b/>
          <w:sz w:val="28"/>
          <w:szCs w:val="28"/>
        </w:rPr>
      </w:pPr>
    </w:p>
    <w:p w14:paraId="723593AA" w14:textId="77777777" w:rsidR="00BA5133" w:rsidRPr="0087679A" w:rsidRDefault="00BA5133" w:rsidP="00AB4193">
      <w:pPr>
        <w:spacing w:before="120" w:after="120" w:line="360" w:lineRule="exact"/>
        <w:ind w:firstLine="567"/>
        <w:jc w:val="center"/>
        <w:rPr>
          <w:b/>
          <w:sz w:val="28"/>
          <w:szCs w:val="28"/>
        </w:rPr>
      </w:pPr>
      <w:r w:rsidRPr="0087679A">
        <w:rPr>
          <w:b/>
          <w:sz w:val="28"/>
          <w:szCs w:val="28"/>
        </w:rPr>
        <w:t>QUYẾT ĐỊNH:</w:t>
      </w:r>
    </w:p>
    <w:p w14:paraId="0C6ED726" w14:textId="03AA5724" w:rsidR="00BA5133" w:rsidRPr="0087679A" w:rsidRDefault="00BA5133" w:rsidP="00846F60">
      <w:pPr>
        <w:spacing w:before="140" w:after="140" w:line="380" w:lineRule="exact"/>
        <w:rPr>
          <w:sz w:val="28"/>
          <w:szCs w:val="28"/>
        </w:rPr>
      </w:pPr>
      <w:r w:rsidRPr="0087679A">
        <w:rPr>
          <w:b/>
          <w:sz w:val="28"/>
          <w:szCs w:val="28"/>
        </w:rPr>
        <w:t>Điều 1.</w:t>
      </w:r>
      <w:r w:rsidRPr="0087679A">
        <w:rPr>
          <w:sz w:val="28"/>
          <w:szCs w:val="28"/>
        </w:rPr>
        <w:t xml:space="preserve"> </w:t>
      </w:r>
      <w:r w:rsidRPr="0087679A">
        <w:rPr>
          <w:bCs/>
          <w:sz w:val="28"/>
          <w:szCs w:val="28"/>
        </w:rPr>
        <w:t>Phê duyệt Đề</w:t>
      </w:r>
      <w:r w:rsidR="00941F3C">
        <w:rPr>
          <w:bCs/>
          <w:sz w:val="28"/>
          <w:szCs w:val="28"/>
        </w:rPr>
        <w:t xml:space="preserve"> án </w:t>
      </w:r>
      <w:r w:rsidR="0012708F">
        <w:rPr>
          <w:bCs/>
          <w:sz w:val="28"/>
          <w:szCs w:val="28"/>
          <w:lang w:val="vi-VN"/>
        </w:rPr>
        <w:t>“N</w:t>
      </w:r>
      <w:r w:rsidRPr="0087679A">
        <w:rPr>
          <w:bCs/>
          <w:sz w:val="28"/>
          <w:szCs w:val="28"/>
        </w:rPr>
        <w:t>âng cao chất lượng rừng nhằm bảo tồn hệ sinh thái rừng và phòng chống thiên tai đến năm 2030</w:t>
      </w:r>
      <w:r w:rsidR="0012708F">
        <w:rPr>
          <w:bCs/>
          <w:sz w:val="28"/>
          <w:szCs w:val="28"/>
          <w:lang w:val="vi-VN"/>
        </w:rPr>
        <w:t>”</w:t>
      </w:r>
      <w:r w:rsidRPr="0087679A">
        <w:rPr>
          <w:sz w:val="28"/>
          <w:szCs w:val="28"/>
        </w:rPr>
        <w:t xml:space="preserve"> (sau đây viết tắt là Đề án), với những nội dung chủ yếu như sau:</w:t>
      </w:r>
    </w:p>
    <w:p w14:paraId="13407FFC" w14:textId="77777777" w:rsidR="00BA5133" w:rsidRPr="0087679A" w:rsidRDefault="00BA5133" w:rsidP="00846F60">
      <w:pPr>
        <w:pStyle w:val="Heading2"/>
        <w:spacing w:before="140" w:after="140" w:line="380" w:lineRule="exact"/>
        <w:rPr>
          <w:rFonts w:ascii="Times New Roman" w:hAnsi="Times New Roman"/>
          <w:i w:val="0"/>
          <w:iCs w:val="0"/>
          <w:sz w:val="28"/>
          <w:lang w:val="nl-NL"/>
        </w:rPr>
      </w:pPr>
      <w:bookmarkStart w:id="0" w:name="_Toc144122109"/>
      <w:r w:rsidRPr="0087679A">
        <w:rPr>
          <w:rFonts w:ascii="Times New Roman" w:hAnsi="Times New Roman"/>
          <w:i w:val="0"/>
          <w:iCs w:val="0"/>
          <w:sz w:val="28"/>
          <w:lang w:val="nl-NL"/>
        </w:rPr>
        <w:t xml:space="preserve">I. QUAN ĐIỂM </w:t>
      </w:r>
      <w:bookmarkEnd w:id="0"/>
    </w:p>
    <w:p w14:paraId="05540C67" w14:textId="77777777" w:rsidR="00F16EF5" w:rsidRPr="00F16EF5" w:rsidRDefault="00F16EF5" w:rsidP="00846F60">
      <w:pPr>
        <w:spacing w:before="140" w:after="140" w:line="380" w:lineRule="exact"/>
        <w:rPr>
          <w:sz w:val="28"/>
          <w:szCs w:val="28"/>
        </w:rPr>
      </w:pPr>
      <w:r w:rsidRPr="00F16EF5">
        <w:rPr>
          <w:sz w:val="28"/>
          <w:szCs w:val="28"/>
        </w:rPr>
        <w:t>- Nâng cao chất lượng rừng phải phù hợp điều kiện sinh thái lâm nghiệp, tài nguyên rừng và đặc điểm tự nhiên của từng vùng; bảo đảm thực hiện các mục tiêu, nhiệm vụ của các chiến lược, chương trình, kế hoạch hành động về bảo vệ, phát triển rừng, bảo tồn đa dạng sinh học và phòng chống thiên tai.</w:t>
      </w:r>
    </w:p>
    <w:p w14:paraId="046C70E3" w14:textId="15EFA268" w:rsidR="00F16EF5" w:rsidRPr="00F16EF5" w:rsidRDefault="00F16EF5" w:rsidP="00846F60">
      <w:pPr>
        <w:spacing w:before="140" w:after="140" w:line="380" w:lineRule="exact"/>
        <w:rPr>
          <w:b/>
          <w:iCs/>
          <w:color w:val="000000" w:themeColor="text1"/>
          <w:sz w:val="28"/>
          <w:szCs w:val="28"/>
        </w:rPr>
      </w:pPr>
      <w:r w:rsidRPr="00F16EF5">
        <w:rPr>
          <w:color w:val="000000" w:themeColor="text1"/>
          <w:sz w:val="28"/>
          <w:szCs w:val="28"/>
        </w:rPr>
        <w:t xml:space="preserve">- Thực hiện đồng bộ </w:t>
      </w:r>
      <w:r w:rsidRPr="00F16EF5">
        <w:rPr>
          <w:bCs/>
          <w:iCs/>
          <w:color w:val="000000" w:themeColor="text1"/>
          <w:sz w:val="28"/>
          <w:szCs w:val="28"/>
        </w:rPr>
        <w:t>công tác quản lý, bảo vệ rừng và thực hiện các biện pháp lâm sinh để nâng cao chất lượng rừng tự nhiên, rừng trồng; phát triển bền vững các hệ sinh thái rừng để bảo tồn đa dạng sinh học và tăng khả năng phòng hộ của rừng.</w:t>
      </w:r>
      <w:r w:rsidRPr="00F16EF5">
        <w:rPr>
          <w:b/>
          <w:iCs/>
          <w:color w:val="000000" w:themeColor="text1"/>
          <w:sz w:val="28"/>
          <w:szCs w:val="28"/>
        </w:rPr>
        <w:t xml:space="preserve"> </w:t>
      </w:r>
    </w:p>
    <w:p w14:paraId="4F33610C" w14:textId="77777777" w:rsidR="00F16EF5" w:rsidRPr="00F16EF5" w:rsidRDefault="00F16EF5" w:rsidP="00846F60">
      <w:pPr>
        <w:spacing w:before="140" w:after="140" w:line="380" w:lineRule="exact"/>
        <w:ind w:firstLine="709"/>
        <w:rPr>
          <w:sz w:val="28"/>
          <w:szCs w:val="28"/>
        </w:rPr>
      </w:pPr>
      <w:r w:rsidRPr="00F16EF5">
        <w:rPr>
          <w:b/>
          <w:iCs/>
          <w:color w:val="000000" w:themeColor="text1"/>
          <w:sz w:val="28"/>
          <w:szCs w:val="28"/>
        </w:rPr>
        <w:t xml:space="preserve">- </w:t>
      </w:r>
      <w:r w:rsidRPr="00F16EF5">
        <w:rPr>
          <w:color w:val="000000" w:themeColor="text1"/>
          <w:sz w:val="28"/>
          <w:szCs w:val="28"/>
        </w:rPr>
        <w:t xml:space="preserve">Việc áp </w:t>
      </w:r>
      <w:r w:rsidRPr="00F16EF5">
        <w:rPr>
          <w:sz w:val="28"/>
          <w:szCs w:val="28"/>
        </w:rPr>
        <w:t>dụng các biện pháp nâng cao chất lượng rừng không được làm suy thoái tài nguyên rừng, suy giảm các chức năng của khu rừng hiện có; tuân thủ các quy định pháp luật về bảo vệ và phát triển rừng; bảo tồn đa dạng sinh học.</w:t>
      </w:r>
    </w:p>
    <w:p w14:paraId="011EE620" w14:textId="77777777" w:rsidR="00F16EF5" w:rsidRPr="00F16EF5" w:rsidRDefault="00F16EF5" w:rsidP="00846F60">
      <w:pPr>
        <w:spacing w:before="140" w:after="140" w:line="380" w:lineRule="exact"/>
        <w:ind w:firstLine="709"/>
        <w:rPr>
          <w:spacing w:val="-4"/>
          <w:sz w:val="28"/>
          <w:szCs w:val="28"/>
        </w:rPr>
      </w:pPr>
      <w:r w:rsidRPr="00F16EF5">
        <w:rPr>
          <w:spacing w:val="-4"/>
          <w:sz w:val="28"/>
          <w:szCs w:val="28"/>
        </w:rPr>
        <w:t xml:space="preserve">- Sử dụng hiệu quả nguồn lực đầu tư của nhà nước và các nguồn đầu tư hợp pháp khác; huy động các nguồn lực, lồng ghép với các Chương trình mục tiêu quốc gia, Chương trình đầu tư công và các Chương trình, đề án khác theo từng giai đoạn; kết hợp với nguồn xã hội hóa để triển khai, thực hiện hiệu quả Đề án. </w:t>
      </w:r>
    </w:p>
    <w:p w14:paraId="659E8C08" w14:textId="43040BFD" w:rsidR="00153DFE" w:rsidRPr="0087679A" w:rsidRDefault="00153DFE" w:rsidP="00846F60">
      <w:pPr>
        <w:spacing w:before="140" w:after="140" w:line="380" w:lineRule="exact"/>
        <w:rPr>
          <w:b/>
          <w:sz w:val="28"/>
          <w:szCs w:val="28"/>
          <w:lang w:val="nl-NL" w:bidi="en-US"/>
        </w:rPr>
      </w:pPr>
      <w:r w:rsidRPr="0087679A">
        <w:rPr>
          <w:b/>
          <w:sz w:val="28"/>
          <w:szCs w:val="28"/>
          <w:lang w:val="nl-NL"/>
        </w:rPr>
        <w:t>II. MỤC TIÊU</w:t>
      </w:r>
      <w:r w:rsidRPr="0087679A">
        <w:rPr>
          <w:b/>
          <w:sz w:val="28"/>
          <w:szCs w:val="28"/>
          <w:lang w:val="nl-NL" w:bidi="en-US"/>
        </w:rPr>
        <w:t xml:space="preserve"> </w:t>
      </w:r>
    </w:p>
    <w:p w14:paraId="0E6F0EAA" w14:textId="77777777" w:rsidR="00EB4CE6" w:rsidRPr="0081599B" w:rsidRDefault="00EB4CE6" w:rsidP="00846F60">
      <w:pPr>
        <w:spacing w:before="140" w:after="140" w:line="380" w:lineRule="exact"/>
        <w:rPr>
          <w:b/>
          <w:sz w:val="28"/>
          <w:szCs w:val="28"/>
          <w:lang w:val="nl-NL" w:bidi="en-US"/>
        </w:rPr>
      </w:pPr>
      <w:bookmarkStart w:id="1" w:name="_Toc144122112"/>
      <w:r w:rsidRPr="0081599B">
        <w:rPr>
          <w:b/>
          <w:sz w:val="28"/>
          <w:szCs w:val="28"/>
          <w:lang w:val="nl-NL" w:bidi="en-US"/>
        </w:rPr>
        <w:t>1. Mục tiêu chung</w:t>
      </w:r>
    </w:p>
    <w:p w14:paraId="643E3A3F" w14:textId="5EB95C2B" w:rsidR="00F16EF5" w:rsidRDefault="00F16EF5" w:rsidP="00846F60">
      <w:pPr>
        <w:spacing w:before="140" w:after="140" w:line="380" w:lineRule="exact"/>
        <w:rPr>
          <w:sz w:val="28"/>
          <w:szCs w:val="28"/>
          <w:lang w:val="nl-NL" w:bidi="en-US"/>
        </w:rPr>
      </w:pPr>
      <w:r w:rsidRPr="00F16EF5">
        <w:rPr>
          <w:sz w:val="28"/>
          <w:szCs w:val="28"/>
          <w:lang w:val="nl-NL" w:bidi="en-US"/>
        </w:rPr>
        <w:t>Nâng cao chất lượng rừng đặc dụng, rừng phòng hộ và rừng sản xuất là rừng tự nhiên nhằm phát huy tốt chức năng của từng loại rừng, bảo tồn hệ sinh thái rừng và tính đa dạng sinh học, hấp thụ các-bon và phòng chống thiên tai, ứng phó với biến đổi khí hậu; góp phần phát triển kinh tế-xã hội và bảo đảm quốc phòng-an ninh.</w:t>
      </w:r>
    </w:p>
    <w:p w14:paraId="656C9A83" w14:textId="613C2988" w:rsidR="00EB4CE6" w:rsidRPr="0081599B" w:rsidRDefault="00EB4CE6" w:rsidP="0012708F">
      <w:pPr>
        <w:spacing w:before="140" w:after="140" w:line="360" w:lineRule="exact"/>
        <w:rPr>
          <w:b/>
          <w:sz w:val="28"/>
          <w:szCs w:val="28"/>
          <w:lang w:val="nl-NL" w:bidi="en-US"/>
        </w:rPr>
      </w:pPr>
      <w:r w:rsidRPr="0081599B">
        <w:rPr>
          <w:b/>
          <w:sz w:val="28"/>
          <w:szCs w:val="28"/>
          <w:lang w:val="nl-NL" w:bidi="en-US"/>
        </w:rPr>
        <w:lastRenderedPageBreak/>
        <w:t>2. Mục tiêu cụ thể</w:t>
      </w:r>
    </w:p>
    <w:p w14:paraId="27204B26" w14:textId="77777777" w:rsidR="00F16EF5" w:rsidRPr="00F16EF5" w:rsidRDefault="00F16EF5" w:rsidP="00F16EF5">
      <w:pPr>
        <w:spacing w:before="120" w:after="120" w:line="360" w:lineRule="exact"/>
        <w:rPr>
          <w:sz w:val="28"/>
          <w:szCs w:val="28"/>
        </w:rPr>
      </w:pPr>
      <w:r w:rsidRPr="00F16EF5">
        <w:rPr>
          <w:sz w:val="28"/>
          <w:szCs w:val="28"/>
          <w:lang w:val="nl-NL" w:bidi="en-US"/>
        </w:rPr>
        <w:t xml:space="preserve">- Tổng diện tích rừng được nâng cao chất lượng đến năm 2030 là: </w:t>
      </w:r>
      <w:r w:rsidRPr="00F16EF5">
        <w:rPr>
          <w:sz w:val="28"/>
          <w:szCs w:val="28"/>
        </w:rPr>
        <w:t>4</w:t>
      </w:r>
      <w:r w:rsidRPr="00F16EF5">
        <w:rPr>
          <w:sz w:val="28"/>
          <w:szCs w:val="28"/>
          <w:lang w:val="vi-VN"/>
        </w:rPr>
        <w:t>70</w:t>
      </w:r>
      <w:r w:rsidRPr="00F16EF5">
        <w:rPr>
          <w:sz w:val="28"/>
          <w:szCs w:val="28"/>
        </w:rPr>
        <w:t xml:space="preserve">.000 ha, trong đó: rừng đặc dụng: </w:t>
      </w:r>
      <w:r w:rsidRPr="00F16EF5">
        <w:rPr>
          <w:sz w:val="28"/>
          <w:szCs w:val="28"/>
          <w:lang w:val="vi-VN"/>
        </w:rPr>
        <w:t>71</w:t>
      </w:r>
      <w:r w:rsidRPr="00F16EF5">
        <w:rPr>
          <w:sz w:val="28"/>
          <w:szCs w:val="28"/>
        </w:rPr>
        <w:t>.000 ha; rừng phòng hộ: 28</w:t>
      </w:r>
      <w:r w:rsidRPr="00F16EF5">
        <w:rPr>
          <w:sz w:val="28"/>
          <w:szCs w:val="28"/>
          <w:lang w:val="vi-VN"/>
        </w:rPr>
        <w:t>5</w:t>
      </w:r>
      <w:r w:rsidRPr="00F16EF5">
        <w:rPr>
          <w:sz w:val="28"/>
          <w:szCs w:val="28"/>
        </w:rPr>
        <w:t>.000 ha và rừng sản xuất là rừng tự nhiên: 114.000 ha.</w:t>
      </w:r>
    </w:p>
    <w:p w14:paraId="01CEDC59" w14:textId="5D6577A3" w:rsidR="00EB4CE6" w:rsidRPr="0087679A" w:rsidRDefault="00F16EF5" w:rsidP="00F16EF5">
      <w:pPr>
        <w:spacing w:before="120" w:after="120" w:line="360" w:lineRule="exact"/>
        <w:rPr>
          <w:sz w:val="28"/>
          <w:szCs w:val="28"/>
        </w:rPr>
      </w:pPr>
      <w:r w:rsidRPr="00F16EF5">
        <w:rPr>
          <w:sz w:val="28"/>
          <w:szCs w:val="28"/>
        </w:rPr>
        <w:t xml:space="preserve">- </w:t>
      </w:r>
      <w:r w:rsidRPr="00F16EF5">
        <w:rPr>
          <w:rFonts w:eastAsia="Calibri"/>
          <w:spacing w:val="-2"/>
          <w:sz w:val="28"/>
          <w:szCs w:val="28"/>
        </w:rPr>
        <w:t>Chất lượng</w:t>
      </w:r>
      <w:r w:rsidRPr="00F16EF5">
        <w:rPr>
          <w:rFonts w:eastAsia="Calibri"/>
          <w:spacing w:val="-2"/>
          <w:sz w:val="28"/>
          <w:szCs w:val="28"/>
          <w:lang w:val="vi-VN"/>
        </w:rPr>
        <w:t xml:space="preserve"> rừng </w:t>
      </w:r>
      <w:r w:rsidRPr="00F16EF5">
        <w:rPr>
          <w:rFonts w:eastAsia="Calibri"/>
          <w:spacing w:val="-2"/>
          <w:sz w:val="28"/>
          <w:szCs w:val="28"/>
        </w:rPr>
        <w:t xml:space="preserve">tự nhiên được </w:t>
      </w:r>
      <w:r w:rsidRPr="00F16EF5">
        <w:rPr>
          <w:rFonts w:eastAsia="Calibri"/>
          <w:spacing w:val="-2"/>
          <w:sz w:val="28"/>
          <w:szCs w:val="28"/>
          <w:lang w:val="vi-VN"/>
        </w:rPr>
        <w:t>nâng</w:t>
      </w:r>
      <w:r w:rsidR="0012708F">
        <w:rPr>
          <w:rFonts w:eastAsia="Calibri"/>
          <w:spacing w:val="-2"/>
          <w:sz w:val="28"/>
          <w:szCs w:val="28"/>
          <w:lang w:val="vi-VN"/>
        </w:rPr>
        <w:t xml:space="preserve"> cấp </w:t>
      </w:r>
      <w:r w:rsidRPr="00F16EF5">
        <w:rPr>
          <w:rFonts w:eastAsia="Calibri"/>
          <w:spacing w:val="-2"/>
          <w:sz w:val="28"/>
          <w:szCs w:val="28"/>
          <w:lang w:val="vi-VN"/>
        </w:rPr>
        <w:t>chất lượng</w:t>
      </w:r>
      <w:r w:rsidRPr="00F16EF5">
        <w:rPr>
          <w:rFonts w:eastAsia="Calibri"/>
          <w:spacing w:val="-2"/>
          <w:sz w:val="28"/>
          <w:szCs w:val="28"/>
        </w:rPr>
        <w:t xml:space="preserve"> </w:t>
      </w:r>
      <w:r w:rsidRPr="00F16EF5">
        <w:rPr>
          <w:rFonts w:eastAsia="Calibri"/>
          <w:spacing w:val="-2"/>
          <w:sz w:val="28"/>
          <w:szCs w:val="28"/>
          <w:lang w:val="vi-VN"/>
        </w:rPr>
        <w:t xml:space="preserve">đạt </w:t>
      </w:r>
      <w:r w:rsidRPr="00F16EF5">
        <w:rPr>
          <w:rFonts w:eastAsia="Calibri"/>
          <w:spacing w:val="-2"/>
          <w:sz w:val="28"/>
          <w:szCs w:val="28"/>
        </w:rPr>
        <w:t>khoảng 5</w:t>
      </w:r>
      <w:r w:rsidRPr="00F16EF5">
        <w:rPr>
          <w:rFonts w:eastAsia="Calibri"/>
          <w:spacing w:val="-2"/>
          <w:sz w:val="28"/>
          <w:szCs w:val="28"/>
          <w:lang w:val="vi-VN"/>
        </w:rPr>
        <w:t>0%</w:t>
      </w:r>
      <w:r w:rsidRPr="00F16EF5">
        <w:rPr>
          <w:rFonts w:eastAsia="Calibri"/>
          <w:spacing w:val="-2"/>
          <w:sz w:val="28"/>
          <w:szCs w:val="28"/>
        </w:rPr>
        <w:t xml:space="preserve"> trong tổng diện tích của Đề án, </w:t>
      </w:r>
      <w:r w:rsidRPr="00F16EF5">
        <w:rPr>
          <w:sz w:val="28"/>
          <w:szCs w:val="28"/>
        </w:rPr>
        <w:t xml:space="preserve">đáp ứng yêu cầu về </w:t>
      </w:r>
      <w:r w:rsidRPr="00F16EF5">
        <w:rPr>
          <w:spacing w:val="-2"/>
          <w:sz w:val="28"/>
          <w:szCs w:val="28"/>
          <w:lang w:val="sv-SE"/>
        </w:rPr>
        <w:t>bảo tồn hệ sinh thái rừng, đa dạng sinh học và nâng cao khả năng phòng hộ của rừng</w:t>
      </w:r>
      <w:r w:rsidR="0012708F">
        <w:rPr>
          <w:sz w:val="28"/>
          <w:szCs w:val="28"/>
        </w:rPr>
        <w:t>.</w:t>
      </w:r>
    </w:p>
    <w:p w14:paraId="77E7F07C" w14:textId="77777777" w:rsidR="00BA5133" w:rsidRPr="0087679A" w:rsidRDefault="00BA5133" w:rsidP="0087679A">
      <w:pPr>
        <w:pStyle w:val="Heading2"/>
        <w:spacing w:before="120" w:after="120" w:line="360" w:lineRule="exact"/>
        <w:rPr>
          <w:rFonts w:ascii="Times New Roman" w:hAnsi="Times New Roman"/>
          <w:i w:val="0"/>
          <w:iCs w:val="0"/>
          <w:sz w:val="28"/>
          <w:lang w:val="nl-NL"/>
        </w:rPr>
      </w:pPr>
      <w:r w:rsidRPr="0087679A">
        <w:rPr>
          <w:rFonts w:ascii="Times New Roman" w:hAnsi="Times New Roman"/>
          <w:i w:val="0"/>
          <w:iCs w:val="0"/>
          <w:sz w:val="28"/>
          <w:lang w:val="nl-NL"/>
        </w:rPr>
        <w:t>II</w:t>
      </w:r>
      <w:r w:rsidR="00153DFE" w:rsidRPr="0087679A">
        <w:rPr>
          <w:rFonts w:ascii="Times New Roman" w:hAnsi="Times New Roman"/>
          <w:i w:val="0"/>
          <w:iCs w:val="0"/>
          <w:sz w:val="28"/>
          <w:lang w:val="nl-NL"/>
        </w:rPr>
        <w:t>I</w:t>
      </w:r>
      <w:r w:rsidRPr="0087679A">
        <w:rPr>
          <w:rFonts w:ascii="Times New Roman" w:hAnsi="Times New Roman"/>
          <w:i w:val="0"/>
          <w:iCs w:val="0"/>
          <w:sz w:val="28"/>
          <w:lang w:val="nl-NL"/>
        </w:rPr>
        <w:t>. ĐỐI TƯỢNG VÀ PHẠM VI THỰC HIỆN</w:t>
      </w:r>
      <w:bookmarkEnd w:id="1"/>
    </w:p>
    <w:p w14:paraId="1801C10F" w14:textId="77777777" w:rsidR="00EB4CE6" w:rsidRPr="0087679A" w:rsidRDefault="00EB4CE6" w:rsidP="0087679A">
      <w:pPr>
        <w:pStyle w:val="Heading3"/>
        <w:spacing w:before="120" w:after="120" w:line="360" w:lineRule="exact"/>
        <w:rPr>
          <w:rFonts w:ascii="Times New Roman" w:hAnsi="Times New Roman"/>
          <w:b w:val="0"/>
          <w:color w:val="auto"/>
          <w:sz w:val="28"/>
          <w:szCs w:val="28"/>
          <w:lang w:val="en-US"/>
        </w:rPr>
      </w:pPr>
      <w:bookmarkStart w:id="2" w:name="_Toc144996497"/>
      <w:bookmarkStart w:id="3" w:name="_Toc144122115"/>
      <w:r w:rsidRPr="0087679A">
        <w:rPr>
          <w:rFonts w:ascii="Times New Roman" w:hAnsi="Times New Roman"/>
          <w:color w:val="auto"/>
          <w:sz w:val="28"/>
          <w:szCs w:val="28"/>
          <w:lang w:val="en-US"/>
        </w:rPr>
        <w:t>1</w:t>
      </w:r>
      <w:r w:rsidRPr="0087679A">
        <w:rPr>
          <w:rFonts w:ascii="Times New Roman" w:hAnsi="Times New Roman"/>
          <w:color w:val="auto"/>
          <w:sz w:val="28"/>
          <w:szCs w:val="28"/>
        </w:rPr>
        <w:t>. Đối tượng</w:t>
      </w:r>
      <w:bookmarkEnd w:id="2"/>
    </w:p>
    <w:p w14:paraId="0EDE5F6B" w14:textId="77777777" w:rsidR="00F16EF5" w:rsidRPr="00F16EF5" w:rsidRDefault="00F16EF5" w:rsidP="00F16EF5">
      <w:pPr>
        <w:widowControl w:val="0"/>
        <w:shd w:val="clear" w:color="auto" w:fill="FFFFFF"/>
        <w:spacing w:before="120" w:after="120" w:line="340" w:lineRule="atLeast"/>
        <w:rPr>
          <w:sz w:val="28"/>
          <w:szCs w:val="28"/>
        </w:rPr>
      </w:pPr>
      <w:r w:rsidRPr="00F16EF5">
        <w:rPr>
          <w:sz w:val="28"/>
          <w:szCs w:val="28"/>
        </w:rPr>
        <w:t>- Rừng đặc dụng: Rừng tự nhiên có trữ lượng nghèo, nghèo kiệt và rừng phục hồi thuộc phân khu phục hồi sinh thái và phân khu hành chính dịch vụ.</w:t>
      </w:r>
    </w:p>
    <w:p w14:paraId="03FF4618" w14:textId="2FC5FBD9" w:rsidR="00F16EF5" w:rsidRPr="00F16EF5" w:rsidRDefault="00F16EF5" w:rsidP="00F16EF5">
      <w:pPr>
        <w:spacing w:before="120" w:after="120" w:line="340" w:lineRule="atLeast"/>
        <w:rPr>
          <w:sz w:val="28"/>
          <w:szCs w:val="28"/>
        </w:rPr>
      </w:pPr>
      <w:r w:rsidRPr="00F16EF5">
        <w:rPr>
          <w:sz w:val="28"/>
          <w:szCs w:val="28"/>
        </w:rPr>
        <w:t>-  Rừng phòng hộ: Rừng tự nhiên đầu nguồn có trữ lượng nghèo, nghèo kiệt và rừng phục hồi.</w:t>
      </w:r>
    </w:p>
    <w:p w14:paraId="7330BF5D" w14:textId="77777777" w:rsidR="00F16EF5" w:rsidRPr="00F16EF5" w:rsidRDefault="00F16EF5" w:rsidP="00F16EF5">
      <w:pPr>
        <w:widowControl w:val="0"/>
        <w:shd w:val="clear" w:color="auto" w:fill="FFFFFF"/>
        <w:spacing w:before="120" w:after="120" w:line="340" w:lineRule="atLeast"/>
        <w:rPr>
          <w:sz w:val="28"/>
          <w:szCs w:val="28"/>
        </w:rPr>
      </w:pPr>
      <w:r w:rsidRPr="00F16EF5">
        <w:rPr>
          <w:sz w:val="28"/>
          <w:szCs w:val="28"/>
        </w:rPr>
        <w:t>-  Rừng sản xuất: Rừng tự nhiên có trữ lượng nghèo, nghèo kiệt và rừng phục hồi.</w:t>
      </w:r>
    </w:p>
    <w:p w14:paraId="39782989" w14:textId="77777777" w:rsidR="00EB4CE6" w:rsidRPr="0087679A" w:rsidRDefault="00EB4CE6" w:rsidP="0087679A">
      <w:pPr>
        <w:pStyle w:val="Heading3"/>
        <w:spacing w:before="120" w:after="120" w:line="360" w:lineRule="exact"/>
        <w:rPr>
          <w:rFonts w:ascii="Times New Roman" w:hAnsi="Times New Roman"/>
          <w:bCs w:val="0"/>
          <w:color w:val="auto"/>
          <w:sz w:val="28"/>
          <w:szCs w:val="28"/>
        </w:rPr>
      </w:pPr>
      <w:bookmarkStart w:id="4" w:name="_Toc144996498"/>
      <w:r w:rsidRPr="0087679A">
        <w:rPr>
          <w:rFonts w:ascii="Times New Roman" w:hAnsi="Times New Roman"/>
          <w:bCs w:val="0"/>
          <w:color w:val="auto"/>
          <w:sz w:val="28"/>
          <w:szCs w:val="28"/>
        </w:rPr>
        <w:t>2.  Phạm vi</w:t>
      </w:r>
      <w:bookmarkEnd w:id="4"/>
    </w:p>
    <w:p w14:paraId="4AD52AFF" w14:textId="77777777" w:rsidR="00F16EF5" w:rsidRPr="00F16EF5" w:rsidRDefault="00F16EF5" w:rsidP="00F16EF5">
      <w:pPr>
        <w:widowControl w:val="0"/>
        <w:shd w:val="clear" w:color="auto" w:fill="FFFFFF"/>
        <w:spacing w:before="120" w:after="120" w:line="360" w:lineRule="exact"/>
        <w:rPr>
          <w:spacing w:val="-4"/>
          <w:sz w:val="28"/>
          <w:szCs w:val="28"/>
        </w:rPr>
      </w:pPr>
      <w:r w:rsidRPr="00F16EF5">
        <w:rPr>
          <w:bCs/>
          <w:sz w:val="28"/>
          <w:szCs w:val="28"/>
        </w:rPr>
        <w:t xml:space="preserve">Đề án được triển khai, thực hiện trên phạm vi của 36 tỉnh tại 6 vùng sinh thái lâm nghiệp, gồm các vùng: </w:t>
      </w:r>
      <w:r w:rsidRPr="00F16EF5">
        <w:rPr>
          <w:spacing w:val="-4"/>
          <w:sz w:val="28"/>
          <w:szCs w:val="28"/>
        </w:rPr>
        <w:t>Tây Bắc, Đông Bắc, Đồng bằng sông Hồng, Bắc Trung bộ, Duyên hải Nam Trung bộ và Tây Nguyên. Đồng thời khuyến khích các địa phương khác có điều kiện phù hợp thực hiện theo Đề án này.</w:t>
      </w:r>
    </w:p>
    <w:p w14:paraId="6EDF4702" w14:textId="77777777" w:rsidR="00F16EF5" w:rsidRPr="00F16EF5" w:rsidRDefault="00F16EF5" w:rsidP="00F16EF5">
      <w:pPr>
        <w:widowControl w:val="0"/>
        <w:shd w:val="clear" w:color="auto" w:fill="FFFFFF"/>
        <w:spacing w:before="120" w:after="120" w:line="340" w:lineRule="atLeast"/>
        <w:rPr>
          <w:sz w:val="28"/>
          <w:szCs w:val="28"/>
        </w:rPr>
      </w:pPr>
      <w:r w:rsidRPr="00F16EF5">
        <w:rPr>
          <w:sz w:val="28"/>
          <w:szCs w:val="28"/>
        </w:rPr>
        <w:t>Đối với các địa phương có rừng ven biển, bao gồm rừng đặc dụng, rừng phòng hộ và rừng sản xuất thực hiện theo Quyết định số 1662/QĐ-TTg, ngày 04/10/2021 của Thủ tướng Chính phủ về việc p</w:t>
      </w:r>
      <w:r w:rsidRPr="00F16EF5">
        <w:rPr>
          <w:color w:val="363636"/>
          <w:sz w:val="28"/>
          <w:szCs w:val="28"/>
          <w:shd w:val="clear" w:color="auto" w:fill="FFFFFF"/>
        </w:rPr>
        <w:t>hê duyệt Đề án "Bảo vệ và phát triển rừng vùng ven biển nhằm ứng phó với biển đổi khí hậu và thúc đẩy tăng trưởng xanh giai đoạn 2021 - 2030".</w:t>
      </w:r>
    </w:p>
    <w:p w14:paraId="6C68B761" w14:textId="77777777" w:rsidR="00BA5133" w:rsidRPr="0087679A" w:rsidRDefault="00BA5133" w:rsidP="0087679A">
      <w:pPr>
        <w:pStyle w:val="Heading2"/>
        <w:spacing w:before="120" w:after="120" w:line="360" w:lineRule="exact"/>
        <w:rPr>
          <w:rFonts w:ascii="Times New Roman" w:hAnsi="Times New Roman"/>
          <w:i w:val="0"/>
          <w:sz w:val="28"/>
          <w:shd w:val="clear" w:color="auto" w:fill="FFFFFF"/>
          <w:lang w:val="en-US"/>
        </w:rPr>
      </w:pPr>
      <w:r w:rsidRPr="0087679A">
        <w:rPr>
          <w:rFonts w:ascii="Times New Roman" w:hAnsi="Times New Roman"/>
          <w:i w:val="0"/>
          <w:sz w:val="28"/>
          <w:shd w:val="clear" w:color="auto" w:fill="FFFFFF"/>
        </w:rPr>
        <w:t>I</w:t>
      </w:r>
      <w:r w:rsidR="00153DFE" w:rsidRPr="0087679A">
        <w:rPr>
          <w:rFonts w:ascii="Times New Roman" w:hAnsi="Times New Roman"/>
          <w:i w:val="0"/>
          <w:sz w:val="28"/>
          <w:shd w:val="clear" w:color="auto" w:fill="FFFFFF"/>
          <w:lang w:val="en-US"/>
        </w:rPr>
        <w:t>V</w:t>
      </w:r>
      <w:r w:rsidRPr="0087679A">
        <w:rPr>
          <w:rFonts w:ascii="Times New Roman" w:hAnsi="Times New Roman"/>
          <w:i w:val="0"/>
          <w:sz w:val="28"/>
          <w:shd w:val="clear" w:color="auto" w:fill="FFFFFF"/>
        </w:rPr>
        <w:t>. NHIỆM VỤ</w:t>
      </w:r>
      <w:bookmarkEnd w:id="3"/>
      <w:r w:rsidR="00153DFE" w:rsidRPr="0087679A">
        <w:rPr>
          <w:rFonts w:ascii="Times New Roman" w:hAnsi="Times New Roman"/>
          <w:i w:val="0"/>
          <w:sz w:val="28"/>
          <w:shd w:val="clear" w:color="auto" w:fill="FFFFFF"/>
          <w:lang w:val="en-US"/>
        </w:rPr>
        <w:t xml:space="preserve"> </w:t>
      </w:r>
    </w:p>
    <w:p w14:paraId="56AD096A" w14:textId="77777777" w:rsidR="00F16EF5" w:rsidRPr="00F16EF5" w:rsidRDefault="00F16EF5" w:rsidP="00F16EF5">
      <w:pPr>
        <w:pStyle w:val="Heading3"/>
        <w:spacing w:before="120" w:after="120"/>
        <w:rPr>
          <w:rFonts w:ascii="Times New Roman" w:hAnsi="Times New Roman"/>
          <w:color w:val="000000" w:themeColor="text1"/>
          <w:sz w:val="28"/>
          <w:szCs w:val="28"/>
        </w:rPr>
      </w:pPr>
      <w:bookmarkStart w:id="5" w:name="_Toc144996500"/>
      <w:bookmarkStart w:id="6" w:name="_Toc144122118"/>
      <w:r w:rsidRPr="00F16EF5">
        <w:rPr>
          <w:rFonts w:ascii="Times New Roman" w:hAnsi="Times New Roman"/>
          <w:color w:val="000000" w:themeColor="text1"/>
          <w:sz w:val="28"/>
          <w:szCs w:val="28"/>
        </w:rPr>
        <w:t xml:space="preserve">1. Xác định diện tích, </w:t>
      </w:r>
      <w:r w:rsidRPr="00F16EF5">
        <w:rPr>
          <w:rFonts w:ascii="Times New Roman" w:hAnsi="Times New Roman"/>
          <w:color w:val="000000" w:themeColor="text1"/>
          <w:sz w:val="28"/>
          <w:szCs w:val="28"/>
          <w:lang w:val="en-US"/>
        </w:rPr>
        <w:t>địa danh, đối tượng</w:t>
      </w:r>
      <w:r w:rsidRPr="00F16EF5">
        <w:rPr>
          <w:rFonts w:ascii="Times New Roman" w:hAnsi="Times New Roman"/>
          <w:color w:val="000000" w:themeColor="text1"/>
          <w:sz w:val="28"/>
          <w:szCs w:val="28"/>
        </w:rPr>
        <w:t xml:space="preserve"> rừng nâng cao chất lượng</w:t>
      </w:r>
      <w:r w:rsidRPr="00F16EF5">
        <w:rPr>
          <w:rFonts w:ascii="Times New Roman" w:hAnsi="Times New Roman"/>
          <w:color w:val="000000" w:themeColor="text1"/>
          <w:sz w:val="28"/>
          <w:szCs w:val="28"/>
          <w:lang w:val="en-US"/>
        </w:rPr>
        <w:t>, lập kế hoạch triển khai, thực hiện</w:t>
      </w:r>
      <w:r w:rsidRPr="00F16EF5">
        <w:rPr>
          <w:rFonts w:ascii="Times New Roman" w:hAnsi="Times New Roman"/>
          <w:color w:val="000000" w:themeColor="text1"/>
          <w:sz w:val="28"/>
          <w:szCs w:val="28"/>
        </w:rPr>
        <w:t xml:space="preserve"> </w:t>
      </w:r>
    </w:p>
    <w:p w14:paraId="474F19D9" w14:textId="77777777" w:rsidR="00F16EF5" w:rsidRPr="00F16EF5" w:rsidRDefault="00F16EF5" w:rsidP="00F16EF5">
      <w:pPr>
        <w:spacing w:before="120" w:after="120" w:line="360" w:lineRule="exact"/>
        <w:rPr>
          <w:color w:val="000000" w:themeColor="text1"/>
          <w:sz w:val="28"/>
          <w:szCs w:val="28"/>
          <w:lang w:eastAsia="x-none"/>
        </w:rPr>
      </w:pPr>
      <w:r w:rsidRPr="00F16EF5">
        <w:rPr>
          <w:color w:val="000000" w:themeColor="text1"/>
          <w:sz w:val="28"/>
          <w:szCs w:val="28"/>
          <w:lang w:eastAsia="x-none"/>
        </w:rPr>
        <w:t>Xác định cụ thể quy mô, diện tích, đối tượng rừng cần nâng cao chất lượng; xây dựng kế hoạch triển khai, thực hiện các biện pháp nâng cao chất lượng rừng, đảm bảo tính khả thi, phù hợp với thực tế cho từng đối tượng rừng đặc dụng, phòng hộ và sản xuất.</w:t>
      </w:r>
    </w:p>
    <w:p w14:paraId="409F7AB7" w14:textId="77777777" w:rsidR="00F16EF5" w:rsidRPr="00F16EF5" w:rsidRDefault="00F16EF5" w:rsidP="00F16EF5">
      <w:pPr>
        <w:pStyle w:val="Heading3"/>
        <w:spacing w:before="120" w:after="120"/>
        <w:rPr>
          <w:rFonts w:ascii="Times New Roman" w:hAnsi="Times New Roman"/>
          <w:color w:val="000000" w:themeColor="text1"/>
          <w:sz w:val="28"/>
          <w:szCs w:val="28"/>
          <w:lang w:val="en-US"/>
        </w:rPr>
      </w:pPr>
      <w:r w:rsidRPr="00F16EF5">
        <w:rPr>
          <w:rFonts w:ascii="Times New Roman" w:hAnsi="Times New Roman"/>
          <w:bCs w:val="0"/>
          <w:color w:val="000000" w:themeColor="text1"/>
          <w:sz w:val="28"/>
          <w:szCs w:val="28"/>
        </w:rPr>
        <w:t>2.</w:t>
      </w:r>
      <w:r w:rsidRPr="00F16EF5">
        <w:rPr>
          <w:rFonts w:ascii="Times New Roman" w:hAnsi="Times New Roman"/>
          <w:color w:val="000000" w:themeColor="text1"/>
          <w:sz w:val="28"/>
          <w:szCs w:val="28"/>
          <w:lang w:val="en-US"/>
        </w:rPr>
        <w:t xml:space="preserve"> Triển khai thực hiện các biện pháp lâm sinh phù hợp để nâng cao chất lượng rừng</w:t>
      </w:r>
    </w:p>
    <w:p w14:paraId="41339300" w14:textId="689854E3" w:rsidR="00F16EF5" w:rsidRPr="00F16EF5" w:rsidRDefault="00F16EF5" w:rsidP="00F16EF5">
      <w:pPr>
        <w:spacing w:before="120" w:after="120" w:line="340" w:lineRule="exact"/>
        <w:rPr>
          <w:color w:val="000000" w:themeColor="text1"/>
          <w:sz w:val="28"/>
          <w:szCs w:val="28"/>
          <w:lang w:eastAsia="x-none"/>
        </w:rPr>
      </w:pPr>
      <w:r w:rsidRPr="00F16EF5">
        <w:rPr>
          <w:color w:val="000000" w:themeColor="text1"/>
          <w:sz w:val="28"/>
          <w:szCs w:val="28"/>
          <w:lang w:eastAsia="x-none"/>
        </w:rPr>
        <w:t>- Khoanh nuôi rừng xúc tiến tái sinh tự nhiên 2</w:t>
      </w:r>
      <w:r w:rsidRPr="00F16EF5">
        <w:rPr>
          <w:color w:val="000000" w:themeColor="text1"/>
          <w:sz w:val="28"/>
          <w:szCs w:val="28"/>
          <w:lang w:val="vi-VN" w:eastAsia="x-none"/>
        </w:rPr>
        <w:t xml:space="preserve">91.650 </w:t>
      </w:r>
      <w:r w:rsidRPr="00F16EF5">
        <w:rPr>
          <w:color w:val="000000" w:themeColor="text1"/>
          <w:sz w:val="28"/>
          <w:szCs w:val="28"/>
          <w:lang w:eastAsia="x-none"/>
        </w:rPr>
        <w:t xml:space="preserve">ha (rừng đặc dụng </w:t>
      </w:r>
      <w:r w:rsidRPr="00F16EF5">
        <w:rPr>
          <w:color w:val="000000" w:themeColor="text1"/>
          <w:sz w:val="28"/>
          <w:szCs w:val="28"/>
          <w:lang w:val="vi-VN" w:eastAsia="x-none"/>
        </w:rPr>
        <w:t xml:space="preserve">43.980 </w:t>
      </w:r>
      <w:r w:rsidRPr="00F16EF5">
        <w:rPr>
          <w:color w:val="000000" w:themeColor="text1"/>
          <w:sz w:val="28"/>
          <w:szCs w:val="28"/>
          <w:lang w:eastAsia="x-none"/>
        </w:rPr>
        <w:t xml:space="preserve">ha, rừng phòng hộ </w:t>
      </w:r>
      <w:r w:rsidRPr="00F16EF5">
        <w:rPr>
          <w:color w:val="000000" w:themeColor="text1"/>
          <w:sz w:val="28"/>
          <w:szCs w:val="28"/>
          <w:lang w:val="vi-VN" w:eastAsia="x-none"/>
        </w:rPr>
        <w:t xml:space="preserve">177.920 </w:t>
      </w:r>
      <w:r w:rsidRPr="00F16EF5">
        <w:rPr>
          <w:color w:val="000000" w:themeColor="text1"/>
          <w:sz w:val="28"/>
          <w:szCs w:val="28"/>
          <w:lang w:eastAsia="x-none"/>
        </w:rPr>
        <w:t xml:space="preserve">ha, rừng sản xuất </w:t>
      </w:r>
      <w:r w:rsidRPr="00F16EF5">
        <w:rPr>
          <w:color w:val="000000" w:themeColor="text1"/>
          <w:sz w:val="28"/>
          <w:szCs w:val="28"/>
          <w:lang w:val="vi-VN" w:eastAsia="x-none"/>
        </w:rPr>
        <w:t xml:space="preserve">69.750 </w:t>
      </w:r>
      <w:r w:rsidRPr="00F16EF5">
        <w:rPr>
          <w:color w:val="000000" w:themeColor="text1"/>
          <w:sz w:val="28"/>
          <w:szCs w:val="28"/>
          <w:lang w:eastAsia="x-none"/>
        </w:rPr>
        <w:t>ha);</w:t>
      </w:r>
    </w:p>
    <w:p w14:paraId="729B3CA4" w14:textId="36FD7077" w:rsidR="00F16EF5" w:rsidRPr="00F16EF5" w:rsidRDefault="00F16EF5" w:rsidP="0012708F">
      <w:pPr>
        <w:spacing w:before="120" w:after="120" w:line="360" w:lineRule="exact"/>
        <w:rPr>
          <w:color w:val="000000" w:themeColor="text1"/>
          <w:sz w:val="28"/>
          <w:szCs w:val="28"/>
          <w:lang w:eastAsia="x-none"/>
        </w:rPr>
      </w:pPr>
      <w:r w:rsidRPr="00F16EF5">
        <w:rPr>
          <w:color w:val="000000" w:themeColor="text1"/>
          <w:sz w:val="28"/>
          <w:szCs w:val="28"/>
          <w:lang w:eastAsia="x-none"/>
        </w:rPr>
        <w:lastRenderedPageBreak/>
        <w:t>- Khoan</w:t>
      </w:r>
      <w:r w:rsidRPr="00F16EF5">
        <w:rPr>
          <w:color w:val="000000" w:themeColor="text1"/>
          <w:sz w:val="28"/>
          <w:szCs w:val="28"/>
          <w:lang w:val="vi-VN" w:eastAsia="x-none"/>
        </w:rPr>
        <w:t>h</w:t>
      </w:r>
      <w:r w:rsidRPr="00F16EF5">
        <w:rPr>
          <w:color w:val="000000" w:themeColor="text1"/>
          <w:sz w:val="28"/>
          <w:szCs w:val="28"/>
          <w:lang w:eastAsia="x-none"/>
        </w:rPr>
        <w:t xml:space="preserve"> nuôi xúc tiến tái sinh tự nhiên có trồng bổ sung 45.1</w:t>
      </w:r>
      <w:r w:rsidRPr="00F16EF5">
        <w:rPr>
          <w:color w:val="000000" w:themeColor="text1"/>
          <w:sz w:val="28"/>
          <w:szCs w:val="28"/>
          <w:lang w:val="vi-VN" w:eastAsia="x-none"/>
        </w:rPr>
        <w:t>3</w:t>
      </w:r>
      <w:r w:rsidRPr="00F16EF5">
        <w:rPr>
          <w:color w:val="000000" w:themeColor="text1"/>
          <w:sz w:val="28"/>
          <w:szCs w:val="28"/>
          <w:lang w:eastAsia="x-none"/>
        </w:rPr>
        <w:t>0 ha (rừng đặc dụng 11.</w:t>
      </w:r>
      <w:r w:rsidRPr="00F16EF5">
        <w:rPr>
          <w:color w:val="000000" w:themeColor="text1"/>
          <w:sz w:val="28"/>
          <w:szCs w:val="28"/>
          <w:lang w:val="vi-VN" w:eastAsia="x-none"/>
        </w:rPr>
        <w:t xml:space="preserve">380 </w:t>
      </w:r>
      <w:r w:rsidRPr="00F16EF5">
        <w:rPr>
          <w:color w:val="000000" w:themeColor="text1"/>
          <w:sz w:val="28"/>
          <w:szCs w:val="28"/>
          <w:lang w:eastAsia="x-none"/>
        </w:rPr>
        <w:t>ha, rừng phòng hộ 28.</w:t>
      </w:r>
      <w:r w:rsidRPr="00F16EF5">
        <w:rPr>
          <w:color w:val="000000" w:themeColor="text1"/>
          <w:sz w:val="28"/>
          <w:szCs w:val="28"/>
          <w:lang w:val="vi-VN" w:eastAsia="x-none"/>
        </w:rPr>
        <w:t xml:space="preserve">350 </w:t>
      </w:r>
      <w:r w:rsidRPr="00F16EF5">
        <w:rPr>
          <w:color w:val="000000" w:themeColor="text1"/>
          <w:sz w:val="28"/>
          <w:szCs w:val="28"/>
          <w:lang w:eastAsia="x-none"/>
        </w:rPr>
        <w:t>ha, rừng sản xuất 5.</w:t>
      </w:r>
      <w:r w:rsidRPr="00F16EF5">
        <w:rPr>
          <w:color w:val="000000" w:themeColor="text1"/>
          <w:sz w:val="28"/>
          <w:szCs w:val="28"/>
          <w:lang w:val="vi-VN" w:eastAsia="x-none"/>
        </w:rPr>
        <w:t xml:space="preserve">400 </w:t>
      </w:r>
      <w:r w:rsidRPr="00F16EF5">
        <w:rPr>
          <w:color w:val="000000" w:themeColor="text1"/>
          <w:sz w:val="28"/>
          <w:szCs w:val="28"/>
          <w:lang w:eastAsia="x-none"/>
        </w:rPr>
        <w:t>ha);</w:t>
      </w:r>
    </w:p>
    <w:p w14:paraId="48725105" w14:textId="33D06391" w:rsidR="00F16EF5" w:rsidRPr="00F16EF5" w:rsidRDefault="00F16EF5" w:rsidP="0012708F">
      <w:pPr>
        <w:spacing w:before="120" w:after="120" w:line="360" w:lineRule="exact"/>
        <w:rPr>
          <w:color w:val="000000" w:themeColor="text1"/>
          <w:sz w:val="28"/>
          <w:szCs w:val="28"/>
          <w:lang w:eastAsia="x-none"/>
        </w:rPr>
      </w:pPr>
      <w:r w:rsidRPr="00F16EF5">
        <w:rPr>
          <w:color w:val="000000" w:themeColor="text1"/>
          <w:sz w:val="28"/>
          <w:szCs w:val="28"/>
          <w:lang w:eastAsia="x-none"/>
        </w:rPr>
        <w:t xml:space="preserve">- Nuôi dưỡng rừng tự nhiên 26.500 ha (rừng phòng hộ 17.350 ha, rừng sản xuất </w:t>
      </w:r>
      <w:r w:rsidRPr="00F16EF5">
        <w:rPr>
          <w:color w:val="000000" w:themeColor="text1"/>
          <w:sz w:val="28"/>
          <w:szCs w:val="28"/>
          <w:lang w:val="vi-VN" w:eastAsia="x-none"/>
        </w:rPr>
        <w:t>9.150 h</w:t>
      </w:r>
      <w:r w:rsidRPr="00F16EF5">
        <w:rPr>
          <w:color w:val="000000" w:themeColor="text1"/>
          <w:sz w:val="28"/>
          <w:szCs w:val="28"/>
          <w:lang w:eastAsia="x-none"/>
        </w:rPr>
        <w:t>a);</w:t>
      </w:r>
    </w:p>
    <w:p w14:paraId="649B06F4" w14:textId="5C887F73" w:rsidR="00F16EF5" w:rsidRPr="00F16EF5" w:rsidRDefault="00F16EF5" w:rsidP="0012708F">
      <w:pPr>
        <w:spacing w:before="120" w:after="120" w:line="360" w:lineRule="exact"/>
        <w:rPr>
          <w:color w:val="000000" w:themeColor="text1"/>
          <w:sz w:val="28"/>
          <w:szCs w:val="28"/>
          <w:lang w:eastAsia="x-none"/>
        </w:rPr>
      </w:pPr>
      <w:r w:rsidRPr="00F16EF5">
        <w:rPr>
          <w:color w:val="000000" w:themeColor="text1"/>
          <w:sz w:val="28"/>
          <w:szCs w:val="28"/>
          <w:lang w:eastAsia="x-none"/>
        </w:rPr>
        <w:t>- Làm giàu rừng tự nhiên 6</w:t>
      </w:r>
      <w:r w:rsidRPr="00F16EF5">
        <w:rPr>
          <w:color w:val="000000" w:themeColor="text1"/>
          <w:sz w:val="28"/>
          <w:szCs w:val="28"/>
          <w:lang w:val="vi-VN" w:eastAsia="x-none"/>
        </w:rPr>
        <w:t>8</w:t>
      </w:r>
      <w:r w:rsidRPr="00F16EF5">
        <w:rPr>
          <w:color w:val="000000" w:themeColor="text1"/>
          <w:sz w:val="28"/>
          <w:szCs w:val="28"/>
          <w:lang w:eastAsia="x-none"/>
        </w:rPr>
        <w:t>.</w:t>
      </w:r>
      <w:r w:rsidRPr="00F16EF5">
        <w:rPr>
          <w:color w:val="000000" w:themeColor="text1"/>
          <w:sz w:val="28"/>
          <w:szCs w:val="28"/>
          <w:lang w:val="vi-VN" w:eastAsia="x-none"/>
        </w:rPr>
        <w:t>43</w:t>
      </w:r>
      <w:r w:rsidRPr="00F16EF5">
        <w:rPr>
          <w:color w:val="000000" w:themeColor="text1"/>
          <w:sz w:val="28"/>
          <w:szCs w:val="28"/>
          <w:lang w:eastAsia="x-none"/>
        </w:rPr>
        <w:t xml:space="preserve">0 ha (rừng đặc dụng </w:t>
      </w:r>
      <w:r w:rsidRPr="00F16EF5">
        <w:rPr>
          <w:color w:val="000000" w:themeColor="text1"/>
          <w:sz w:val="28"/>
          <w:szCs w:val="28"/>
          <w:lang w:val="vi-VN" w:eastAsia="x-none"/>
        </w:rPr>
        <w:t xml:space="preserve">8.730 </w:t>
      </w:r>
      <w:r w:rsidRPr="00F16EF5">
        <w:rPr>
          <w:color w:val="000000" w:themeColor="text1"/>
          <w:sz w:val="28"/>
          <w:szCs w:val="28"/>
          <w:lang w:eastAsia="x-none"/>
        </w:rPr>
        <w:t xml:space="preserve">ha, rừng phòng hộ </w:t>
      </w:r>
      <w:r w:rsidRPr="00F16EF5">
        <w:rPr>
          <w:color w:val="000000" w:themeColor="text1"/>
          <w:sz w:val="28"/>
          <w:szCs w:val="28"/>
          <w:lang w:val="vi-VN" w:eastAsia="x-none"/>
        </w:rPr>
        <w:t>30.000</w:t>
      </w:r>
      <w:r w:rsidRPr="00F16EF5">
        <w:rPr>
          <w:color w:val="000000" w:themeColor="text1"/>
          <w:sz w:val="28"/>
          <w:szCs w:val="28"/>
          <w:lang w:eastAsia="x-none"/>
        </w:rPr>
        <w:t xml:space="preserve"> ha, rừng sản xuất 29.7</w:t>
      </w:r>
      <w:r w:rsidRPr="00F16EF5">
        <w:rPr>
          <w:color w:val="000000" w:themeColor="text1"/>
          <w:sz w:val="28"/>
          <w:szCs w:val="28"/>
          <w:lang w:val="vi-VN" w:eastAsia="x-none"/>
        </w:rPr>
        <w:t>0</w:t>
      </w:r>
      <w:r w:rsidRPr="00F16EF5">
        <w:rPr>
          <w:color w:val="000000" w:themeColor="text1"/>
          <w:sz w:val="28"/>
          <w:szCs w:val="28"/>
          <w:lang w:eastAsia="x-none"/>
        </w:rPr>
        <w:t>0 ha);</w:t>
      </w:r>
    </w:p>
    <w:p w14:paraId="2A66AC30" w14:textId="7B8E4D71" w:rsidR="00F16EF5" w:rsidRPr="00F16EF5" w:rsidRDefault="00F16EF5" w:rsidP="0012708F">
      <w:pPr>
        <w:spacing w:before="120" w:after="120" w:line="360" w:lineRule="exact"/>
        <w:rPr>
          <w:color w:val="000000" w:themeColor="text1"/>
          <w:sz w:val="28"/>
          <w:szCs w:val="28"/>
          <w:lang w:eastAsia="x-none"/>
        </w:rPr>
      </w:pPr>
      <w:r w:rsidRPr="00F16EF5">
        <w:rPr>
          <w:color w:val="000000" w:themeColor="text1"/>
          <w:sz w:val="28"/>
          <w:szCs w:val="28"/>
        </w:rPr>
        <w:t xml:space="preserve">- </w:t>
      </w:r>
      <w:r w:rsidRPr="00F16EF5">
        <w:rPr>
          <w:color w:val="000000" w:themeColor="text1"/>
          <w:sz w:val="28"/>
          <w:szCs w:val="28"/>
          <w:lang w:eastAsia="x-none"/>
        </w:rPr>
        <w:t>Trồng mới:  38.</w:t>
      </w:r>
      <w:r w:rsidRPr="00F16EF5">
        <w:rPr>
          <w:color w:val="000000" w:themeColor="text1"/>
          <w:sz w:val="28"/>
          <w:szCs w:val="28"/>
          <w:lang w:val="vi-VN" w:eastAsia="x-none"/>
        </w:rPr>
        <w:t>2</w:t>
      </w:r>
      <w:r w:rsidRPr="00F16EF5">
        <w:rPr>
          <w:color w:val="000000" w:themeColor="text1"/>
          <w:sz w:val="28"/>
          <w:szCs w:val="28"/>
          <w:lang w:eastAsia="x-none"/>
        </w:rPr>
        <w:t>90 ha, bao gồm: rừng đặc dụng 6. 9</w:t>
      </w:r>
      <w:r w:rsidRPr="00F16EF5">
        <w:rPr>
          <w:color w:val="000000" w:themeColor="text1"/>
          <w:sz w:val="28"/>
          <w:szCs w:val="28"/>
          <w:lang w:val="vi-VN" w:eastAsia="x-none"/>
        </w:rPr>
        <w:t>1</w:t>
      </w:r>
      <w:r w:rsidRPr="00F16EF5">
        <w:rPr>
          <w:color w:val="000000" w:themeColor="text1"/>
          <w:sz w:val="28"/>
          <w:szCs w:val="28"/>
          <w:lang w:eastAsia="x-none"/>
        </w:rPr>
        <w:t>0</w:t>
      </w:r>
      <w:r w:rsidRPr="00F16EF5">
        <w:rPr>
          <w:color w:val="000000" w:themeColor="text1"/>
          <w:sz w:val="28"/>
          <w:szCs w:val="28"/>
          <w:lang w:val="vi-VN" w:eastAsia="x-none"/>
        </w:rPr>
        <w:t xml:space="preserve"> </w:t>
      </w:r>
      <w:r w:rsidRPr="00F16EF5">
        <w:rPr>
          <w:color w:val="000000" w:themeColor="text1"/>
          <w:sz w:val="28"/>
          <w:szCs w:val="28"/>
          <w:lang w:eastAsia="x-none"/>
        </w:rPr>
        <w:t>ha; rừng phòng hộ 31.</w:t>
      </w:r>
      <w:r w:rsidRPr="00F16EF5">
        <w:rPr>
          <w:color w:val="000000" w:themeColor="text1"/>
          <w:sz w:val="28"/>
          <w:szCs w:val="28"/>
          <w:lang w:val="vi-VN" w:eastAsia="x-none"/>
        </w:rPr>
        <w:t>3</w:t>
      </w:r>
      <w:r w:rsidRPr="00F16EF5">
        <w:rPr>
          <w:color w:val="000000" w:themeColor="text1"/>
          <w:sz w:val="28"/>
          <w:szCs w:val="28"/>
          <w:lang w:eastAsia="x-none"/>
        </w:rPr>
        <w:t>80 ha.</w:t>
      </w:r>
    </w:p>
    <w:p w14:paraId="3FE87658" w14:textId="77777777" w:rsidR="00F16EF5" w:rsidRPr="00F16EF5" w:rsidRDefault="00F16EF5" w:rsidP="0012708F">
      <w:pPr>
        <w:spacing w:before="120" w:after="120" w:line="360" w:lineRule="exact"/>
        <w:jc w:val="center"/>
        <w:rPr>
          <w:i/>
          <w:iCs/>
          <w:color w:val="000000" w:themeColor="text1"/>
          <w:sz w:val="28"/>
          <w:szCs w:val="28"/>
        </w:rPr>
      </w:pPr>
      <w:r w:rsidRPr="00F16EF5">
        <w:rPr>
          <w:i/>
          <w:iCs/>
          <w:color w:val="000000" w:themeColor="text1"/>
          <w:sz w:val="28"/>
          <w:szCs w:val="28"/>
        </w:rPr>
        <w:t>(Chi tiết tại các Phụ lục 02-06 kèm theo)</w:t>
      </w:r>
    </w:p>
    <w:p w14:paraId="5410DDB1" w14:textId="1D3DF31F" w:rsidR="00F16EF5" w:rsidRPr="00F16EF5" w:rsidRDefault="00F16EF5" w:rsidP="0012708F">
      <w:pPr>
        <w:pStyle w:val="Heading3"/>
        <w:spacing w:before="120" w:after="120" w:line="360" w:lineRule="exact"/>
        <w:rPr>
          <w:rFonts w:ascii="Times New Roman" w:hAnsi="Times New Roman"/>
          <w:color w:val="000000" w:themeColor="text1"/>
          <w:sz w:val="28"/>
          <w:szCs w:val="28"/>
        </w:rPr>
      </w:pPr>
      <w:r w:rsidRPr="00F16EF5">
        <w:rPr>
          <w:rFonts w:ascii="Times New Roman" w:hAnsi="Times New Roman"/>
          <w:color w:val="000000" w:themeColor="text1"/>
          <w:sz w:val="28"/>
          <w:szCs w:val="28"/>
          <w:lang w:val="en-US"/>
        </w:rPr>
        <w:t>3</w:t>
      </w:r>
      <w:r w:rsidRPr="00F16EF5">
        <w:rPr>
          <w:rFonts w:ascii="Times New Roman" w:hAnsi="Times New Roman"/>
          <w:color w:val="000000" w:themeColor="text1"/>
          <w:sz w:val="28"/>
          <w:szCs w:val="28"/>
        </w:rPr>
        <w:t xml:space="preserve">. </w:t>
      </w:r>
      <w:r w:rsidRPr="00F16EF5">
        <w:rPr>
          <w:rFonts w:ascii="Times New Roman" w:hAnsi="Times New Roman"/>
          <w:color w:val="000000" w:themeColor="text1"/>
          <w:sz w:val="28"/>
          <w:szCs w:val="28"/>
          <w:lang w:val="en-US"/>
        </w:rPr>
        <w:t>Xây dựng và h</w:t>
      </w:r>
      <w:r w:rsidRPr="00F16EF5">
        <w:rPr>
          <w:rFonts w:ascii="Times New Roman" w:hAnsi="Times New Roman"/>
          <w:color w:val="000000" w:themeColor="text1"/>
          <w:sz w:val="28"/>
          <w:szCs w:val="28"/>
        </w:rPr>
        <w:t xml:space="preserve">oàn thiện hướng dẫn kỹ thuật </w:t>
      </w:r>
    </w:p>
    <w:p w14:paraId="2615B355" w14:textId="77777777" w:rsidR="00F16EF5" w:rsidRPr="00F16EF5" w:rsidRDefault="00F16EF5" w:rsidP="0012708F">
      <w:pPr>
        <w:spacing w:before="120" w:after="120" w:line="360" w:lineRule="exact"/>
        <w:rPr>
          <w:color w:val="000000" w:themeColor="text1"/>
          <w:sz w:val="28"/>
          <w:szCs w:val="28"/>
        </w:rPr>
      </w:pPr>
      <w:r w:rsidRPr="00F16EF5">
        <w:rPr>
          <w:color w:val="000000" w:themeColor="text1"/>
          <w:sz w:val="28"/>
          <w:szCs w:val="28"/>
        </w:rPr>
        <w:t>Nghiên cứu, hoàn thiện, ban hành các hướng dẫn kỹ thuật thực hiện các biện pháp lâm sinh để áp dụng trong việc thực hiện biện pháp nâng cao chất lượng rừng phù hợp với từng loại rừng và từng vùng sinh thái.</w:t>
      </w:r>
    </w:p>
    <w:p w14:paraId="298D8A2A" w14:textId="6CA4A488" w:rsidR="00F16EF5" w:rsidRPr="00F16EF5" w:rsidRDefault="00F16EF5" w:rsidP="0012708F">
      <w:pPr>
        <w:pStyle w:val="Heading3"/>
        <w:spacing w:before="120" w:after="120" w:line="360" w:lineRule="exact"/>
        <w:rPr>
          <w:rFonts w:ascii="Times New Roman" w:hAnsi="Times New Roman"/>
          <w:color w:val="000000" w:themeColor="text1"/>
          <w:sz w:val="28"/>
          <w:szCs w:val="28"/>
        </w:rPr>
      </w:pPr>
      <w:r w:rsidRPr="00F16EF5">
        <w:rPr>
          <w:rFonts w:ascii="Times New Roman" w:hAnsi="Times New Roman"/>
          <w:color w:val="000000" w:themeColor="text1"/>
          <w:sz w:val="28"/>
          <w:szCs w:val="28"/>
          <w:lang w:val="en-US"/>
        </w:rPr>
        <w:t>4</w:t>
      </w:r>
      <w:r w:rsidRPr="00F16EF5">
        <w:rPr>
          <w:rFonts w:ascii="Times New Roman" w:hAnsi="Times New Roman"/>
          <w:color w:val="000000" w:themeColor="text1"/>
          <w:sz w:val="28"/>
          <w:szCs w:val="28"/>
        </w:rPr>
        <w:t>. Lựa chọn loài cây trồng</w:t>
      </w:r>
    </w:p>
    <w:p w14:paraId="35FA2F45" w14:textId="77777777" w:rsidR="00F16EF5" w:rsidRPr="00F16EF5" w:rsidRDefault="00F16EF5" w:rsidP="0012708F">
      <w:pPr>
        <w:spacing w:before="120" w:after="120" w:line="360" w:lineRule="exact"/>
        <w:rPr>
          <w:color w:val="000000" w:themeColor="text1"/>
          <w:sz w:val="28"/>
          <w:szCs w:val="28"/>
        </w:rPr>
      </w:pPr>
      <w:r w:rsidRPr="00F16EF5">
        <w:rPr>
          <w:color w:val="000000" w:themeColor="text1"/>
          <w:sz w:val="28"/>
          <w:szCs w:val="28"/>
          <w:lang w:eastAsia="x-none"/>
        </w:rPr>
        <w:t xml:space="preserve">Lựa chọn loài cây trồng để nâng cao chất lượng rừng phù hợp với từng loại rừng, từng vùng sinh thái </w:t>
      </w:r>
      <w:r w:rsidRPr="00F16EF5">
        <w:rPr>
          <w:color w:val="000000" w:themeColor="text1"/>
          <w:sz w:val="28"/>
          <w:szCs w:val="28"/>
        </w:rPr>
        <w:t>để bảo tồn hệ sinh thái rừng, bảo tồn đa dạng sinh học và tăng khả năng phòng hộ của rừng.</w:t>
      </w:r>
    </w:p>
    <w:p w14:paraId="59F444E1" w14:textId="0348DF0F" w:rsidR="00F16EF5" w:rsidRPr="00F16EF5" w:rsidRDefault="00F16EF5" w:rsidP="0012708F">
      <w:pPr>
        <w:pStyle w:val="Heading3"/>
        <w:spacing w:before="120" w:after="120" w:line="360" w:lineRule="exact"/>
        <w:rPr>
          <w:color w:val="000000" w:themeColor="text1"/>
          <w:sz w:val="28"/>
          <w:szCs w:val="28"/>
        </w:rPr>
      </w:pPr>
      <w:r w:rsidRPr="00F16EF5">
        <w:rPr>
          <w:rFonts w:ascii="Times New Roman" w:hAnsi="Times New Roman"/>
          <w:color w:val="000000" w:themeColor="text1"/>
          <w:sz w:val="28"/>
          <w:szCs w:val="28"/>
        </w:rPr>
        <w:t>5. Xây dựng mô hình nâng cao chất lượng rừng</w:t>
      </w:r>
    </w:p>
    <w:p w14:paraId="3600C5B2" w14:textId="6A10CF03" w:rsidR="00F16EF5" w:rsidRPr="00F16EF5" w:rsidRDefault="00F16EF5" w:rsidP="0012708F">
      <w:pPr>
        <w:spacing w:before="120" w:after="120" w:line="360" w:lineRule="exact"/>
        <w:rPr>
          <w:color w:val="000000" w:themeColor="text1"/>
          <w:sz w:val="28"/>
          <w:szCs w:val="28"/>
        </w:rPr>
      </w:pPr>
      <w:r w:rsidRPr="00F16EF5">
        <w:rPr>
          <w:color w:val="000000" w:themeColor="text1"/>
          <w:sz w:val="28"/>
          <w:szCs w:val="28"/>
        </w:rPr>
        <w:t>Xây dựng các mô hình điểm nâng cao chất lượng rừng cho từng loại rừng và theo từng vùng vùng sinh thái, tổng kết, đánh giá và tài liệu hóa, hướng dẫn kỹ thuật để nhân rộng mô hình.</w:t>
      </w:r>
    </w:p>
    <w:bookmarkEnd w:id="5"/>
    <w:p w14:paraId="286F267D" w14:textId="77777777" w:rsidR="00BA5133" w:rsidRPr="0087679A" w:rsidRDefault="00BA5133" w:rsidP="0012708F">
      <w:pPr>
        <w:pStyle w:val="Heading2"/>
        <w:spacing w:before="120" w:after="120" w:line="360" w:lineRule="exact"/>
        <w:rPr>
          <w:rFonts w:ascii="Times New Roman" w:hAnsi="Times New Roman"/>
          <w:i w:val="0"/>
          <w:iCs w:val="0"/>
          <w:sz w:val="28"/>
        </w:rPr>
      </w:pPr>
      <w:r w:rsidRPr="0087679A">
        <w:rPr>
          <w:rFonts w:ascii="Times New Roman" w:hAnsi="Times New Roman"/>
          <w:i w:val="0"/>
          <w:iCs w:val="0"/>
          <w:sz w:val="28"/>
        </w:rPr>
        <w:t>V. GIẢI PHÁP THỰC HIỆN</w:t>
      </w:r>
      <w:bookmarkEnd w:id="6"/>
      <w:r w:rsidRPr="0087679A">
        <w:rPr>
          <w:rFonts w:ascii="Times New Roman" w:hAnsi="Times New Roman"/>
          <w:i w:val="0"/>
          <w:iCs w:val="0"/>
          <w:sz w:val="28"/>
        </w:rPr>
        <w:t xml:space="preserve"> </w:t>
      </w:r>
    </w:p>
    <w:p w14:paraId="3D7B50D5" w14:textId="77777777" w:rsidR="00F16EF5" w:rsidRPr="00F16EF5" w:rsidRDefault="00F16EF5" w:rsidP="0012708F">
      <w:pPr>
        <w:pStyle w:val="Heading3"/>
        <w:spacing w:before="120" w:after="120" w:line="360" w:lineRule="exact"/>
        <w:rPr>
          <w:rFonts w:ascii="Times New Roman" w:hAnsi="Times New Roman"/>
          <w:color w:val="000000" w:themeColor="text1"/>
          <w:sz w:val="28"/>
          <w:szCs w:val="28"/>
          <w:lang w:val="en-US"/>
        </w:rPr>
      </w:pPr>
      <w:bookmarkStart w:id="7" w:name="_Toc144996506"/>
      <w:bookmarkStart w:id="8" w:name="_Toc144122126"/>
      <w:r w:rsidRPr="00F16EF5">
        <w:rPr>
          <w:rFonts w:ascii="Times New Roman" w:hAnsi="Times New Roman"/>
          <w:color w:val="000000" w:themeColor="text1"/>
          <w:sz w:val="28"/>
          <w:szCs w:val="28"/>
          <w:lang w:val="en-US"/>
        </w:rPr>
        <w:t>1. Rà soát, xác định diện tích rừng cần được nâng cao chất lượng</w:t>
      </w:r>
    </w:p>
    <w:p w14:paraId="3ED8C2F0" w14:textId="77777777" w:rsidR="00F16EF5" w:rsidRPr="00F16EF5" w:rsidRDefault="00F16EF5" w:rsidP="0012708F">
      <w:pPr>
        <w:spacing w:before="120" w:after="120" w:line="360" w:lineRule="exact"/>
        <w:rPr>
          <w:color w:val="000000" w:themeColor="text1"/>
          <w:sz w:val="28"/>
          <w:szCs w:val="28"/>
          <w:lang w:eastAsia="x-none"/>
        </w:rPr>
      </w:pPr>
      <w:r w:rsidRPr="00F16EF5">
        <w:rPr>
          <w:sz w:val="28"/>
          <w:szCs w:val="28"/>
          <w:lang w:eastAsia="x-none"/>
        </w:rPr>
        <w:t xml:space="preserve">Tiến hành rà soát, xác định diện tích rừng cần phải nâng cao chất lượng, nhằm bảo tồn các hệ sinh thái, đa dạng sinh học và phòng chống thiên tai, </w:t>
      </w:r>
      <w:r w:rsidRPr="00F16EF5">
        <w:rPr>
          <w:color w:val="000000" w:themeColor="text1"/>
          <w:sz w:val="28"/>
          <w:szCs w:val="28"/>
          <w:lang w:eastAsia="x-none"/>
        </w:rPr>
        <w:t>trong đó ưu tiên đối với các đối tượng sau:</w:t>
      </w:r>
    </w:p>
    <w:p w14:paraId="1CBB3693" w14:textId="77777777" w:rsidR="00F16EF5" w:rsidRPr="00F16EF5" w:rsidRDefault="00F16EF5" w:rsidP="0012708F">
      <w:pPr>
        <w:spacing w:before="120" w:after="120" w:line="360" w:lineRule="exact"/>
        <w:rPr>
          <w:color w:val="000000" w:themeColor="text1"/>
          <w:sz w:val="28"/>
          <w:szCs w:val="28"/>
          <w:lang w:eastAsia="x-none"/>
        </w:rPr>
      </w:pPr>
      <w:r w:rsidRPr="00F16EF5">
        <w:rPr>
          <w:color w:val="000000" w:themeColor="text1"/>
          <w:sz w:val="28"/>
          <w:szCs w:val="28"/>
          <w:lang w:eastAsia="x-none"/>
        </w:rPr>
        <w:t>- Rừng đặc dụng: Khu vực đ</w:t>
      </w:r>
      <w:r w:rsidRPr="00F16EF5">
        <w:rPr>
          <w:color w:val="000000" w:themeColor="text1"/>
          <w:spacing w:val="-4"/>
          <w:sz w:val="28"/>
          <w:szCs w:val="28"/>
        </w:rPr>
        <w:t>ại diện cho hệ sinh thái rừng tự nhiên đặc trưng còn diện tích ít, đang bị suy thoái, rừng trữ lượng nghèo, nghèo kiệt; thuộc khu vực có địa hình dốc, đầu nguồn, lưu vực các con sông lớn;</w:t>
      </w:r>
    </w:p>
    <w:p w14:paraId="55296085" w14:textId="77777777" w:rsidR="00F16EF5" w:rsidRPr="00F16EF5" w:rsidRDefault="00F16EF5" w:rsidP="0012708F">
      <w:pPr>
        <w:spacing w:before="120" w:after="120" w:line="360" w:lineRule="exact"/>
        <w:rPr>
          <w:bCs/>
          <w:color w:val="000000" w:themeColor="text1"/>
          <w:sz w:val="28"/>
          <w:szCs w:val="28"/>
        </w:rPr>
      </w:pPr>
      <w:r w:rsidRPr="00F16EF5">
        <w:rPr>
          <w:color w:val="000000" w:themeColor="text1"/>
          <w:spacing w:val="-4"/>
          <w:sz w:val="28"/>
          <w:szCs w:val="28"/>
        </w:rPr>
        <w:t>-  Rừng phòng hộ: Khu vực t</w:t>
      </w:r>
      <w:r w:rsidRPr="00F16EF5">
        <w:rPr>
          <w:bCs/>
          <w:color w:val="000000" w:themeColor="text1"/>
          <w:sz w:val="28"/>
          <w:szCs w:val="28"/>
        </w:rPr>
        <w:t>huộc rừng phòng hộ đầu nguồn; nơi có độ dốc lớn; khu vực có nguy cơ sạt lở cao, ảnh hưởng tính mạng và tài sản của người dân; thuộc lưu vực của các sông, hồ lớn, đập thủy điện, thủy lợi; công trình quốc phòng, an ninh; khu vực gần những tuyến đường quốc lộ, tỉnh lộ, các tuyến giao thông huyết mạch.</w:t>
      </w:r>
    </w:p>
    <w:p w14:paraId="2F68B438" w14:textId="19B8A878" w:rsidR="00F16EF5" w:rsidRPr="00F16EF5" w:rsidRDefault="00F16EF5" w:rsidP="00F16EF5">
      <w:pPr>
        <w:spacing w:before="120" w:after="120" w:line="360" w:lineRule="exact"/>
        <w:rPr>
          <w:sz w:val="28"/>
          <w:szCs w:val="28"/>
        </w:rPr>
      </w:pPr>
      <w:r w:rsidRPr="00F16EF5">
        <w:rPr>
          <w:bCs/>
          <w:color w:val="000000" w:themeColor="text1"/>
          <w:sz w:val="28"/>
          <w:szCs w:val="28"/>
        </w:rPr>
        <w:lastRenderedPageBreak/>
        <w:t xml:space="preserve">- Đối với rừng sản xuất là rừng tự nhiên: Thuộc rừng có trữ lượng nghèo kiệt, nghèo, phục hồi chưa có trữ lượng; ưu tiên </w:t>
      </w:r>
      <w:r w:rsidRPr="00F16EF5">
        <w:rPr>
          <w:color w:val="000000" w:themeColor="text1"/>
          <w:spacing w:val="-4"/>
          <w:sz w:val="28"/>
          <w:szCs w:val="28"/>
        </w:rPr>
        <w:t>thuộc khu vực có địa hình dốc, nguy cơ sạt lở cao, lưu vực các sông, hồ; các công trình đập thủy điện, thủy lợi.</w:t>
      </w:r>
    </w:p>
    <w:p w14:paraId="5ED6A361" w14:textId="77777777" w:rsidR="00F16EF5" w:rsidRPr="00F16EF5" w:rsidRDefault="00F16EF5" w:rsidP="00F16EF5">
      <w:pPr>
        <w:pStyle w:val="Heading3"/>
        <w:spacing w:before="120" w:after="120" w:line="360" w:lineRule="atLeast"/>
        <w:rPr>
          <w:rFonts w:ascii="Times New Roman" w:hAnsi="Times New Roman"/>
          <w:b w:val="0"/>
          <w:bCs w:val="0"/>
          <w:color w:val="000000" w:themeColor="text1"/>
          <w:sz w:val="28"/>
          <w:szCs w:val="28"/>
        </w:rPr>
      </w:pPr>
      <w:r w:rsidRPr="00F16EF5">
        <w:rPr>
          <w:rFonts w:ascii="Times New Roman" w:hAnsi="Times New Roman"/>
          <w:color w:val="000000" w:themeColor="text1"/>
          <w:sz w:val="28"/>
          <w:szCs w:val="28"/>
          <w:lang w:val="en-US"/>
        </w:rPr>
        <w:t>2</w:t>
      </w:r>
      <w:r w:rsidRPr="00F16EF5">
        <w:rPr>
          <w:rFonts w:ascii="Times New Roman" w:hAnsi="Times New Roman"/>
          <w:color w:val="000000" w:themeColor="text1"/>
          <w:sz w:val="28"/>
          <w:szCs w:val="28"/>
        </w:rPr>
        <w:t xml:space="preserve">. </w:t>
      </w:r>
      <w:r w:rsidRPr="00F16EF5">
        <w:rPr>
          <w:rFonts w:ascii="Times New Roman" w:hAnsi="Times New Roman"/>
          <w:color w:val="000000" w:themeColor="text1"/>
          <w:sz w:val="28"/>
          <w:szCs w:val="28"/>
          <w:lang w:val="en-US"/>
        </w:rPr>
        <w:t xml:space="preserve">Về </w:t>
      </w:r>
      <w:r w:rsidRPr="00F16EF5">
        <w:rPr>
          <w:rFonts w:ascii="Times New Roman" w:hAnsi="Times New Roman"/>
          <w:color w:val="000000" w:themeColor="text1"/>
          <w:sz w:val="28"/>
          <w:szCs w:val="28"/>
        </w:rPr>
        <w:t>cơ chế, chính sách</w:t>
      </w:r>
    </w:p>
    <w:p w14:paraId="6B46B4AD" w14:textId="77777777" w:rsidR="00F16EF5" w:rsidRPr="00F16EF5" w:rsidRDefault="00F16EF5" w:rsidP="00F16EF5">
      <w:pPr>
        <w:spacing w:before="120" w:after="120" w:line="360" w:lineRule="exact"/>
        <w:rPr>
          <w:sz w:val="28"/>
          <w:szCs w:val="28"/>
        </w:rPr>
      </w:pPr>
      <w:r w:rsidRPr="00F16EF5">
        <w:rPr>
          <w:sz w:val="28"/>
          <w:szCs w:val="28"/>
        </w:rPr>
        <w:t>- Tiếp tục triển khai, thực hiện có hiệu quả Luật Lâm nghiệp năm 2017, Nghị định số 156/2018/NĐ-CP ngày 16/11/2018 của Chính phủ quy định chi tiết thi hành một số điều của Luật Lâm nghiệp; Chiến lược phát triển Lâm nghiệp Việt Nam đến năm 2030, tầm nhìn 2050; Chương trình phát triển Lâm nghiệp bền vững giai đoạn 2021-2025; và Chương trình mục tiêu quốc gia phát triển kinh tế-xã hội vùng đồng bào dân tộc thiểu số miền núi đến năm 2025.</w:t>
      </w:r>
    </w:p>
    <w:p w14:paraId="128E3508" w14:textId="77777777" w:rsidR="00F16EF5" w:rsidRPr="00F16EF5" w:rsidRDefault="00F16EF5" w:rsidP="00F16EF5">
      <w:pPr>
        <w:spacing w:before="120" w:after="120" w:line="360" w:lineRule="exact"/>
        <w:ind w:firstLine="567"/>
        <w:rPr>
          <w:sz w:val="28"/>
          <w:szCs w:val="28"/>
        </w:rPr>
      </w:pPr>
      <w:r w:rsidRPr="00F16EF5">
        <w:rPr>
          <w:sz w:val="28"/>
          <w:szCs w:val="28"/>
          <w:lang w:val="af-ZA"/>
        </w:rPr>
        <w:t xml:space="preserve">- </w:t>
      </w:r>
      <w:r w:rsidRPr="00F16EF5">
        <w:rPr>
          <w:sz w:val="28"/>
          <w:szCs w:val="28"/>
        </w:rPr>
        <w:t>R</w:t>
      </w:r>
      <w:r w:rsidRPr="00F16EF5">
        <w:rPr>
          <w:sz w:val="28"/>
          <w:szCs w:val="28"/>
          <w:lang w:val="vi-VN"/>
        </w:rPr>
        <w:t>à soát</w:t>
      </w:r>
      <w:r w:rsidRPr="00F16EF5">
        <w:rPr>
          <w:sz w:val="28"/>
          <w:szCs w:val="28"/>
          <w:lang w:val="af-ZA"/>
        </w:rPr>
        <w:t>, sửa đổi,</w:t>
      </w:r>
      <w:r w:rsidRPr="00F16EF5">
        <w:rPr>
          <w:sz w:val="28"/>
          <w:szCs w:val="28"/>
          <w:lang w:val="vi-VN"/>
        </w:rPr>
        <w:t xml:space="preserve"> bổ sung </w:t>
      </w:r>
      <w:r w:rsidRPr="00F16EF5">
        <w:rPr>
          <w:sz w:val="28"/>
          <w:szCs w:val="28"/>
          <w:lang w:val="af-ZA"/>
        </w:rPr>
        <w:t>và ban hành cơ chế, chính sách mới nhằm tạo điều kiện đẩy mạnh triển khai, thực hiện nâng cao chất lượng rừng, trong đó cần lồng ghép với các cơ chế, chính sách về phòng, chống thiên tai.</w:t>
      </w:r>
    </w:p>
    <w:p w14:paraId="749521D6" w14:textId="77777777" w:rsidR="00F16EF5" w:rsidRPr="00F16EF5" w:rsidRDefault="00F16EF5" w:rsidP="00F16EF5">
      <w:pPr>
        <w:spacing w:before="120" w:after="120" w:line="360" w:lineRule="exact"/>
        <w:rPr>
          <w:sz w:val="28"/>
          <w:szCs w:val="28"/>
          <w:lang w:val="pt-BR"/>
        </w:rPr>
      </w:pPr>
      <w:r w:rsidRPr="00F16EF5">
        <w:rPr>
          <w:sz w:val="28"/>
          <w:szCs w:val="28"/>
        </w:rPr>
        <w:t>- Nghiên cứu</w:t>
      </w:r>
      <w:r w:rsidRPr="00F16EF5">
        <w:rPr>
          <w:sz w:val="28"/>
          <w:szCs w:val="28"/>
          <w:lang w:val="pt-BR"/>
        </w:rPr>
        <w:t>, xây dựng cơ chế, chính sách tăng tính tự chủ của các ban quản lý rừng đặc dụng, phòng hộ, công ty lâm nghiệp đang quản lý rừng tự nhiên trong hoạt động đầu tư, khai thác các tiềm năng của rừng, nhưng vẫn đảm bảo bền vững hệ sinh thái rừng như thuê môi trường rừng để phát triển cây lâm sản ngoài gỗ; nuôi trồng thủy sản dưới tán rừng, thực hiện sản xuất nông, lâm kết hợp để tăng thu nhập, tái đầu tư vào công tác bảo vệ, phát triển rừng, nâng cao chất lượng rừng.</w:t>
      </w:r>
    </w:p>
    <w:p w14:paraId="183FF5D9" w14:textId="77777777" w:rsidR="00F16EF5" w:rsidRPr="00F16EF5" w:rsidRDefault="00F16EF5" w:rsidP="00F16EF5">
      <w:pPr>
        <w:spacing w:before="120" w:after="120" w:line="360" w:lineRule="exact"/>
        <w:rPr>
          <w:sz w:val="28"/>
          <w:szCs w:val="28"/>
          <w:lang w:val="pt-BR"/>
        </w:rPr>
      </w:pPr>
      <w:r w:rsidRPr="00F16EF5">
        <w:rPr>
          <w:sz w:val="28"/>
          <w:szCs w:val="28"/>
          <w:lang w:val="pt-BR"/>
        </w:rPr>
        <w:t>- Nghiên cứu cơ chế, chính sách thu hút, xã hội hóa trong hoạt động nâng cao chất lượng rừng; quy định cụ thể để chủ rừng là hộ gia đình, cá nhân, cộng đồng dân cư được hưởng phần lâm sản tăng thêm từ rừng tự nhiên từ hoạt động bảo vệ, phát triển rừng.</w:t>
      </w:r>
    </w:p>
    <w:p w14:paraId="68C736E8" w14:textId="77777777" w:rsidR="00F16EF5" w:rsidRPr="00F16EF5" w:rsidRDefault="00F16EF5" w:rsidP="00F16EF5">
      <w:pPr>
        <w:spacing w:before="120" w:after="120" w:line="360" w:lineRule="exact"/>
        <w:rPr>
          <w:sz w:val="28"/>
          <w:szCs w:val="28"/>
        </w:rPr>
      </w:pPr>
      <w:r w:rsidRPr="00F16EF5">
        <w:rPr>
          <w:sz w:val="28"/>
          <w:szCs w:val="28"/>
        </w:rPr>
        <w:t>- Phát triển các dịch vụ hệ sinh thái của rừng, như dịch vụ hấp thụ, lưu trữ các-bon để phát huy đa giá trị của hệ sinh thái rừng, tạo thu nhập cho người làm nghề rừng.</w:t>
      </w:r>
    </w:p>
    <w:p w14:paraId="3D926183" w14:textId="77777777" w:rsidR="00F16EF5" w:rsidRPr="00F16EF5" w:rsidRDefault="00F16EF5" w:rsidP="00F16EF5">
      <w:pPr>
        <w:spacing w:before="120" w:after="120" w:line="360" w:lineRule="exact"/>
        <w:rPr>
          <w:color w:val="000000" w:themeColor="text1"/>
          <w:spacing w:val="-6"/>
          <w:sz w:val="28"/>
          <w:szCs w:val="28"/>
          <w:lang w:val="vi-VN"/>
        </w:rPr>
      </w:pPr>
      <w:r w:rsidRPr="00F16EF5">
        <w:rPr>
          <w:color w:val="000000" w:themeColor="text1"/>
          <w:sz w:val="28"/>
          <w:szCs w:val="28"/>
        </w:rPr>
        <w:t>- Lồng ghép với các Chương trình mục tiêu quốc gia, chương trình đầu tư công, các chương trình, đề án khác và kết hợp với nguồn xã hội hóa đáp ứng thực hiện các nhiệm vụ để nâng cao chất lượng rừng.</w:t>
      </w:r>
    </w:p>
    <w:p w14:paraId="33B3A267" w14:textId="77777777" w:rsidR="00F16EF5" w:rsidRPr="00F16EF5" w:rsidRDefault="00F16EF5" w:rsidP="00F16EF5">
      <w:pPr>
        <w:pStyle w:val="b2"/>
        <w:spacing w:line="360" w:lineRule="atLeast"/>
        <w:ind w:firstLine="720"/>
        <w:outlineLvl w:val="2"/>
        <w:rPr>
          <w:sz w:val="28"/>
        </w:rPr>
      </w:pPr>
      <w:r w:rsidRPr="00F16EF5">
        <w:rPr>
          <w:sz w:val="28"/>
        </w:rPr>
        <w:t>3. Về khoa học, công nghệ và kỹ thuật</w:t>
      </w:r>
    </w:p>
    <w:p w14:paraId="0D6A0BA8" w14:textId="77777777" w:rsidR="00F16EF5" w:rsidRPr="00F16EF5" w:rsidRDefault="00F16EF5" w:rsidP="00F16EF5">
      <w:pPr>
        <w:spacing w:before="120" w:after="120" w:line="360" w:lineRule="exact"/>
        <w:ind w:firstLine="709"/>
        <w:rPr>
          <w:sz w:val="28"/>
          <w:szCs w:val="28"/>
        </w:rPr>
      </w:pPr>
      <w:r w:rsidRPr="00F16EF5">
        <w:rPr>
          <w:sz w:val="28"/>
          <w:szCs w:val="28"/>
        </w:rPr>
        <w:t>- Tiếp tục nghiên cứu, chọn tạo giống cây trồng rừng, làm giàu rừng, khoanh nuôi xúc tiến tái sinh có trồng bổ sung, đặc biệt là có sức chống chịu cao với điều kiện tự nhiên khắc nghiệt (chịu hạn, chịu lạnh, chống chịu gió bão,…) và sâu bệnh hại để nâng cao chất lượng rừng phòng hộ.</w:t>
      </w:r>
    </w:p>
    <w:p w14:paraId="384DF563" w14:textId="77777777" w:rsidR="00F16EF5" w:rsidRPr="00F16EF5" w:rsidRDefault="00F16EF5" w:rsidP="00F16EF5">
      <w:pPr>
        <w:spacing w:before="120" w:after="120" w:line="360" w:lineRule="exact"/>
        <w:ind w:firstLine="709"/>
        <w:rPr>
          <w:sz w:val="28"/>
          <w:szCs w:val="28"/>
        </w:rPr>
      </w:pPr>
      <w:r w:rsidRPr="00F16EF5">
        <w:rPr>
          <w:sz w:val="28"/>
          <w:szCs w:val="28"/>
        </w:rPr>
        <w:t xml:space="preserve">- Ứng dụng các tiến bộ khoa học trong sản xuất cây giống phục vụ nâng cao chất lượng rừng bằng công nghệ cao, công nghệ nuôi cấy mô để đẩy mạnh việc </w:t>
      </w:r>
      <w:r w:rsidRPr="00F16EF5">
        <w:rPr>
          <w:sz w:val="28"/>
          <w:szCs w:val="28"/>
        </w:rPr>
        <w:lastRenderedPageBreak/>
        <w:t>sản xuất các loài cây bản địa có sức chống chịu cao, phù hợp với các vùng sinh thái. Tiếp tục rà soát, bổ sung một số loài cây trồng vào danh sách cây trồng lâm nghiệp chính để quản lý chất lượng giống, nâng cao chất lượng rừng trồng.</w:t>
      </w:r>
    </w:p>
    <w:p w14:paraId="21CBAA23" w14:textId="77777777" w:rsidR="00F16EF5" w:rsidRPr="00F16EF5" w:rsidRDefault="00F16EF5" w:rsidP="00F16EF5">
      <w:pPr>
        <w:spacing w:before="120" w:after="120" w:line="360" w:lineRule="exact"/>
        <w:ind w:firstLine="709"/>
        <w:rPr>
          <w:sz w:val="28"/>
          <w:szCs w:val="28"/>
        </w:rPr>
      </w:pPr>
      <w:r w:rsidRPr="00F16EF5">
        <w:rPr>
          <w:sz w:val="28"/>
          <w:szCs w:val="28"/>
        </w:rPr>
        <w:t xml:space="preserve">- Tiếp tục nghiên cứu, thử nghiệm, hoàn thiện và ban hành các biện pháp kỹ thuật lâm sinh như khoanh nuôi xúc tiến tái sinh, làm giàu rừng, nuôi dưỡng rừng cho từng loại rừng và vùng sinh thái để áp dụng trong việc thực hiện nâng cao chất lượng rừng. </w:t>
      </w:r>
    </w:p>
    <w:p w14:paraId="1D4ACC05" w14:textId="77777777" w:rsidR="00F16EF5" w:rsidRPr="00F16EF5" w:rsidRDefault="00F16EF5" w:rsidP="00F16EF5">
      <w:pPr>
        <w:spacing w:before="120" w:after="120" w:line="360" w:lineRule="exact"/>
        <w:rPr>
          <w:spacing w:val="-6"/>
          <w:sz w:val="28"/>
          <w:szCs w:val="28"/>
        </w:rPr>
      </w:pPr>
      <w:r w:rsidRPr="00F16EF5">
        <w:rPr>
          <w:spacing w:val="-6"/>
          <w:sz w:val="28"/>
          <w:szCs w:val="28"/>
        </w:rPr>
        <w:t>-  Xây dựng, ban hành hệ thống định mức kinh tế kỹ thuật; tiến bộ kỹ thuật; tiêu chuẩn, quy chuẩn về bảo vệ, phát triển rừng và nâng cao chất lượng rừng để làm cơ sở triển khai nâng cao chất lượng rừng theo đúng quy định, đảm bảo khả thi và hiệu quả.</w:t>
      </w:r>
    </w:p>
    <w:p w14:paraId="5981A459" w14:textId="60857F18" w:rsidR="00F16EF5" w:rsidRPr="00F16EF5" w:rsidRDefault="00F16EF5" w:rsidP="00F16EF5">
      <w:pPr>
        <w:spacing w:before="120" w:after="120" w:line="360" w:lineRule="exact"/>
        <w:ind w:firstLine="709"/>
        <w:rPr>
          <w:sz w:val="28"/>
          <w:szCs w:val="28"/>
        </w:rPr>
      </w:pPr>
      <w:r w:rsidRPr="00F16EF5">
        <w:rPr>
          <w:sz w:val="28"/>
          <w:szCs w:val="28"/>
        </w:rPr>
        <w:t>- Thí điểm các mô hình nâng cao chất lượng rừng bằ</w:t>
      </w:r>
      <w:r w:rsidR="0012708F">
        <w:rPr>
          <w:sz w:val="28"/>
          <w:szCs w:val="28"/>
        </w:rPr>
        <w:t xml:space="preserve">ng </w:t>
      </w:r>
      <w:r w:rsidRPr="00F16EF5">
        <w:rPr>
          <w:sz w:val="28"/>
          <w:szCs w:val="28"/>
        </w:rPr>
        <w:t xml:space="preserve">loài cây bản địa có cấu trúc đa tầng, </w:t>
      </w:r>
      <w:r w:rsidR="0012708F">
        <w:rPr>
          <w:sz w:val="28"/>
          <w:szCs w:val="28"/>
          <w:lang w:val="vi-VN"/>
        </w:rPr>
        <w:t xml:space="preserve">hỗn </w:t>
      </w:r>
      <w:r w:rsidRPr="00F16EF5">
        <w:rPr>
          <w:sz w:val="28"/>
          <w:szCs w:val="28"/>
        </w:rPr>
        <w:t xml:space="preserve">loài, nâng cao khả năng phòng hộ của rừng; thâm canh nâng cao chất lượng của rừng trên điều lập địa khó khăn, vùng đất dốc, vùng khô hạn. </w:t>
      </w:r>
    </w:p>
    <w:p w14:paraId="5D8ABD93" w14:textId="77777777" w:rsidR="00F16EF5" w:rsidRPr="00F16EF5" w:rsidRDefault="00F16EF5" w:rsidP="00F16EF5">
      <w:pPr>
        <w:spacing w:before="120" w:after="120" w:line="360" w:lineRule="exact"/>
        <w:rPr>
          <w:sz w:val="28"/>
          <w:szCs w:val="28"/>
          <w:shd w:val="clear" w:color="auto" w:fill="FFFFFF"/>
        </w:rPr>
      </w:pPr>
      <w:r w:rsidRPr="00F16EF5">
        <w:rPr>
          <w:iCs/>
          <w:sz w:val="28"/>
          <w:szCs w:val="28"/>
          <w:lang w:val="nb-NO"/>
        </w:rPr>
        <w:t xml:space="preserve">- </w:t>
      </w:r>
      <w:r w:rsidRPr="00F16EF5">
        <w:rPr>
          <w:sz w:val="28"/>
          <w:szCs w:val="28"/>
          <w:shd w:val="clear" w:color="auto" w:fill="FFFFFF"/>
        </w:rPr>
        <w:t>Luân canh loài cây trồng, kết hợp phát triển cây lâm sản ngoài gỗ có giá trị kinh tế cao để nâng cao thu nhập cho người dân, cải tạo môi trường đất và tăng khả năng tích nước của khu rừng.</w:t>
      </w:r>
    </w:p>
    <w:p w14:paraId="2E97A90A" w14:textId="77777777" w:rsidR="00F16EF5" w:rsidRPr="00F16EF5" w:rsidRDefault="00F16EF5" w:rsidP="00F16EF5">
      <w:pPr>
        <w:spacing w:before="120" w:after="120" w:line="360" w:lineRule="exact"/>
        <w:rPr>
          <w:spacing w:val="-2"/>
          <w:sz w:val="28"/>
          <w:szCs w:val="28"/>
        </w:rPr>
      </w:pPr>
      <w:r w:rsidRPr="00F16EF5">
        <w:rPr>
          <w:spacing w:val="-2"/>
          <w:sz w:val="28"/>
          <w:szCs w:val="28"/>
        </w:rPr>
        <w:t xml:space="preserve">- Nghiên cứu, đánh giá các mô hình sinh kế; các mô hình </w:t>
      </w:r>
      <w:r w:rsidRPr="00F16EF5">
        <w:rPr>
          <w:sz w:val="28"/>
          <w:szCs w:val="28"/>
        </w:rPr>
        <w:t>du lịch sinh thái, chăn nuôi, trồng cây dược liệu, nông lâm kết hợp dưới tán rừng phòng hộ, rừng sản xuất,…</w:t>
      </w:r>
      <w:r w:rsidRPr="00F16EF5">
        <w:rPr>
          <w:spacing w:val="-2"/>
          <w:sz w:val="28"/>
          <w:szCs w:val="28"/>
        </w:rPr>
        <w:t>để nhân rộng, chuyển giao, cải thiện sinh kế cho người dân địa phương tham gia bảo vệ rừng.</w:t>
      </w:r>
    </w:p>
    <w:p w14:paraId="0B3CA90C" w14:textId="77777777" w:rsidR="00F16EF5" w:rsidRPr="00F16EF5" w:rsidRDefault="00F16EF5" w:rsidP="00F16EF5">
      <w:pPr>
        <w:pStyle w:val="Heading3"/>
        <w:rPr>
          <w:rFonts w:ascii="Times New Roman" w:hAnsi="Times New Roman"/>
          <w:color w:val="000000" w:themeColor="text1"/>
          <w:sz w:val="28"/>
          <w:szCs w:val="28"/>
        </w:rPr>
      </w:pPr>
      <w:r w:rsidRPr="00F16EF5">
        <w:rPr>
          <w:rFonts w:ascii="Times New Roman" w:hAnsi="Times New Roman"/>
          <w:bCs w:val="0"/>
          <w:color w:val="000000" w:themeColor="text1"/>
          <w:spacing w:val="-2"/>
          <w:sz w:val="28"/>
          <w:szCs w:val="28"/>
        </w:rPr>
        <w:t>4. Thực hiện quản lý, bảo vệ rừng theo hướng bền vững</w:t>
      </w:r>
    </w:p>
    <w:p w14:paraId="312DDE9E" w14:textId="77777777" w:rsidR="00F16EF5" w:rsidRPr="00F16EF5" w:rsidRDefault="00F16EF5" w:rsidP="00F16EF5">
      <w:pPr>
        <w:spacing w:before="120" w:after="120" w:line="360" w:lineRule="exact"/>
        <w:rPr>
          <w:color w:val="000000" w:themeColor="text1"/>
          <w:sz w:val="28"/>
          <w:szCs w:val="28"/>
        </w:rPr>
      </w:pPr>
      <w:r w:rsidRPr="00F16EF5">
        <w:rPr>
          <w:color w:val="000000" w:themeColor="text1"/>
          <w:sz w:val="28"/>
          <w:szCs w:val="28"/>
        </w:rPr>
        <w:t>- Rà soát diện tích rừng tự nhiên hiện do Ủy ban nhân dân cấp xã quản lý, xây dựng đề án, đẩy nhanh công tác giao rừng, cho thuê rừng cho các tổ chức, hộ gia đình, cá nhân và cộng đồng, đảm bảo toàn bộ diện tích rừng đều có chủ quản lý theo quy định của pháp luật.</w:t>
      </w:r>
    </w:p>
    <w:p w14:paraId="47C22226" w14:textId="77777777" w:rsidR="00F16EF5" w:rsidRPr="00F16EF5" w:rsidRDefault="00F16EF5" w:rsidP="00F16EF5">
      <w:pPr>
        <w:spacing w:before="120" w:after="120" w:line="360" w:lineRule="exact"/>
        <w:rPr>
          <w:color w:val="000000" w:themeColor="text1"/>
          <w:sz w:val="28"/>
          <w:szCs w:val="28"/>
        </w:rPr>
      </w:pPr>
      <w:r w:rsidRPr="00F16EF5">
        <w:rPr>
          <w:color w:val="000000" w:themeColor="text1"/>
          <w:sz w:val="28"/>
          <w:szCs w:val="28"/>
        </w:rPr>
        <w:t xml:space="preserve">- Đẩy nhanh việc đo đạc, xác định ranh giới, sớm hoàn thành việc </w:t>
      </w:r>
      <w:r w:rsidRPr="00F16EF5">
        <w:rPr>
          <w:color w:val="000000" w:themeColor="text1"/>
          <w:spacing w:val="4"/>
          <w:sz w:val="28"/>
          <w:szCs w:val="28"/>
          <w:lang w:val="vi-VN"/>
        </w:rPr>
        <w:t>cắm mốc giới lâm phận cho các</w:t>
      </w:r>
      <w:r w:rsidRPr="00F16EF5">
        <w:rPr>
          <w:color w:val="000000" w:themeColor="text1"/>
          <w:spacing w:val="4"/>
          <w:sz w:val="28"/>
          <w:szCs w:val="28"/>
        </w:rPr>
        <w:t xml:space="preserve"> chủ rừng </w:t>
      </w:r>
      <w:r w:rsidRPr="00F16EF5">
        <w:rPr>
          <w:bCs/>
          <w:color w:val="000000" w:themeColor="text1"/>
          <w:sz w:val="28"/>
          <w:szCs w:val="28"/>
          <w:lang w:val="nb-NO"/>
        </w:rPr>
        <w:t>trên bản đồ và ngoài thực địa, nhằm đảm bảo quản lý chặt chẽ và hiệu quả đối với rừng và đất lâm nghiệp</w:t>
      </w:r>
      <w:r w:rsidRPr="00F16EF5">
        <w:rPr>
          <w:color w:val="000000" w:themeColor="text1"/>
          <w:spacing w:val="4"/>
          <w:sz w:val="28"/>
          <w:szCs w:val="28"/>
        </w:rPr>
        <w:t>; cấp giấy chứng nhận quyền sử dụng đất cho chủ rừng</w:t>
      </w:r>
      <w:r w:rsidRPr="00F16EF5">
        <w:rPr>
          <w:bCs/>
          <w:color w:val="000000" w:themeColor="text1"/>
          <w:sz w:val="28"/>
          <w:szCs w:val="28"/>
          <w:lang w:val="nb-NO"/>
        </w:rPr>
        <w:t>.</w:t>
      </w:r>
    </w:p>
    <w:p w14:paraId="7DA4E1F8" w14:textId="77777777" w:rsidR="00F16EF5" w:rsidRPr="00F16EF5" w:rsidRDefault="00F16EF5" w:rsidP="00F16EF5">
      <w:pPr>
        <w:spacing w:before="120" w:after="120" w:line="360" w:lineRule="exact"/>
        <w:rPr>
          <w:color w:val="000000" w:themeColor="text1"/>
          <w:sz w:val="28"/>
          <w:szCs w:val="28"/>
        </w:rPr>
      </w:pPr>
      <w:r w:rsidRPr="00F16EF5">
        <w:rPr>
          <w:color w:val="000000" w:themeColor="text1"/>
          <w:sz w:val="28"/>
          <w:szCs w:val="28"/>
        </w:rPr>
        <w:t>-</w:t>
      </w:r>
      <w:r w:rsidRPr="00F16EF5">
        <w:rPr>
          <w:b/>
          <w:color w:val="000000" w:themeColor="text1"/>
          <w:sz w:val="28"/>
          <w:szCs w:val="28"/>
        </w:rPr>
        <w:t xml:space="preserve"> </w:t>
      </w:r>
      <w:r w:rsidRPr="00F16EF5">
        <w:rPr>
          <w:color w:val="000000" w:themeColor="text1"/>
          <w:sz w:val="28"/>
          <w:szCs w:val="28"/>
        </w:rPr>
        <w:t xml:space="preserve">Quản lý rừng theo tiêu chuẩn quản lý rừng bền vững, gắn bảo vệ, phát triển rừng với bảo tồn đa dạng sinh học và các dịch vụ môi trường rừng; toàn bộ diện tích rừng của các tổ chức quản lý rừng được xây dựng và thực hiện phương án quản lý rừng bền vững. Hướng dẫn các cộng đồng nhận khoán quản lý, bảo vệ rừng thực hiện tốt công tác quản lý rừng cộng đồng và sử dựng bền vững lâm sản ngoài gỗ. Xây dựng quy chế, xác định rõ quyền lợi, trách nhiệm, nghĩa vụ, của các cộng đồng và các bên liên quan trong quá trình bảo vệ và phát triển rừng, quản lý sử dụng rừng bền vững và các dịch vụ hệ sinh thái. </w:t>
      </w:r>
    </w:p>
    <w:p w14:paraId="397DE2F3" w14:textId="77777777" w:rsidR="00F16EF5" w:rsidRPr="00F16EF5" w:rsidRDefault="00F16EF5" w:rsidP="00F16EF5">
      <w:pPr>
        <w:spacing w:before="120" w:after="120" w:line="360" w:lineRule="exact"/>
        <w:rPr>
          <w:color w:val="000000" w:themeColor="text1"/>
          <w:sz w:val="28"/>
          <w:szCs w:val="28"/>
          <w:shd w:val="clear" w:color="auto" w:fill="FFFFFF"/>
        </w:rPr>
      </w:pPr>
      <w:r w:rsidRPr="00F16EF5">
        <w:rPr>
          <w:color w:val="000000" w:themeColor="text1"/>
          <w:sz w:val="28"/>
          <w:szCs w:val="28"/>
          <w:shd w:val="clear" w:color="auto" w:fill="FFFFFF"/>
        </w:rPr>
        <w:lastRenderedPageBreak/>
        <w:t xml:space="preserve">- </w:t>
      </w:r>
      <w:r w:rsidRPr="00F16EF5">
        <w:rPr>
          <w:color w:val="000000" w:themeColor="text1"/>
          <w:spacing w:val="-4"/>
          <w:sz w:val="28"/>
          <w:szCs w:val="28"/>
          <w:lang w:val="de-DE"/>
        </w:rPr>
        <w:t xml:space="preserve">Phát huy </w:t>
      </w:r>
      <w:r w:rsidRPr="00F16EF5">
        <w:rPr>
          <w:color w:val="000000" w:themeColor="text1"/>
          <w:spacing w:val="-4"/>
          <w:sz w:val="28"/>
          <w:szCs w:val="28"/>
        </w:rPr>
        <w:t xml:space="preserve">tối đa các </w:t>
      </w:r>
      <w:r w:rsidRPr="00F16EF5">
        <w:rPr>
          <w:color w:val="000000" w:themeColor="text1"/>
          <w:spacing w:val="-4"/>
          <w:sz w:val="28"/>
          <w:szCs w:val="28"/>
          <w:lang w:val="de-DE"/>
        </w:rPr>
        <w:t xml:space="preserve">dịch vụ lâm nghiệp, dịch vụ môi trường rừng, </w:t>
      </w:r>
      <w:r w:rsidRPr="00F16EF5">
        <w:rPr>
          <w:color w:val="000000" w:themeColor="text1"/>
          <w:spacing w:val="-4"/>
          <w:sz w:val="28"/>
          <w:szCs w:val="28"/>
        </w:rPr>
        <w:t>dịch vụ hệ sinh thái rừng</w:t>
      </w:r>
      <w:r w:rsidRPr="00F16EF5">
        <w:rPr>
          <w:color w:val="000000" w:themeColor="text1"/>
          <w:spacing w:val="-4"/>
          <w:sz w:val="28"/>
          <w:szCs w:val="28"/>
          <w:lang w:val="de-DE"/>
        </w:rPr>
        <w:t xml:space="preserve"> như dịch vụ hấp thụ và lưu giữ các-bon của rừng và các dịch vụ mới khác</w:t>
      </w:r>
      <w:r w:rsidRPr="00F16EF5">
        <w:rPr>
          <w:color w:val="000000" w:themeColor="text1"/>
          <w:spacing w:val="-4"/>
          <w:sz w:val="28"/>
          <w:szCs w:val="28"/>
        </w:rPr>
        <w:t xml:space="preserve"> </w:t>
      </w:r>
      <w:r w:rsidRPr="00F16EF5">
        <w:rPr>
          <w:color w:val="000000" w:themeColor="text1"/>
          <w:spacing w:val="-4"/>
          <w:sz w:val="28"/>
          <w:szCs w:val="28"/>
          <w:lang w:val="de-DE"/>
        </w:rPr>
        <w:t xml:space="preserve">để tạo nguồn thu tái đầu tư bảo vệ và phát triển rừng; </w:t>
      </w:r>
      <w:r w:rsidRPr="00F16EF5">
        <w:rPr>
          <w:color w:val="000000" w:themeColor="text1"/>
          <w:sz w:val="28"/>
          <w:szCs w:val="28"/>
          <w:shd w:val="clear" w:color="auto" w:fill="FFFFFF"/>
        </w:rPr>
        <w:t xml:space="preserve">Thu hút người dân sống gần rừng, đặc biệt là đồng bào dân tộc thiểu số tham gia vào hoạt động trồng, chăm sóc, bảo vệ rừng gắn </w:t>
      </w:r>
      <w:r w:rsidRPr="00F16EF5">
        <w:rPr>
          <w:color w:val="000000" w:themeColor="text1"/>
          <w:sz w:val="28"/>
          <w:szCs w:val="28"/>
          <w:shd w:val="clear" w:color="auto" w:fill="FFFFFF"/>
          <w:lang w:val="vi-VN"/>
        </w:rPr>
        <w:t>hia sẻ lợi ích</w:t>
      </w:r>
      <w:r w:rsidRPr="00F16EF5">
        <w:rPr>
          <w:color w:val="000000" w:themeColor="text1"/>
          <w:sz w:val="28"/>
          <w:szCs w:val="28"/>
          <w:shd w:val="clear" w:color="auto" w:fill="FFFFFF"/>
        </w:rPr>
        <w:t>,</w:t>
      </w:r>
      <w:r w:rsidRPr="00F16EF5">
        <w:rPr>
          <w:color w:val="000000" w:themeColor="text1"/>
          <w:sz w:val="28"/>
          <w:szCs w:val="28"/>
          <w:shd w:val="clear" w:color="auto" w:fill="FFFFFF"/>
          <w:lang w:val="vi-VN"/>
        </w:rPr>
        <w:t xml:space="preserve"> gắn với </w:t>
      </w:r>
      <w:r w:rsidRPr="00F16EF5">
        <w:rPr>
          <w:color w:val="000000" w:themeColor="text1"/>
          <w:sz w:val="28"/>
          <w:szCs w:val="28"/>
          <w:shd w:val="clear" w:color="auto" w:fill="FFFFFF"/>
        </w:rPr>
        <w:t xml:space="preserve">bảo vệ </w:t>
      </w:r>
      <w:r w:rsidRPr="00F16EF5">
        <w:rPr>
          <w:color w:val="000000" w:themeColor="text1"/>
          <w:sz w:val="28"/>
          <w:szCs w:val="28"/>
          <w:shd w:val="clear" w:color="auto" w:fill="FFFFFF"/>
          <w:lang w:val="vi-VN"/>
        </w:rPr>
        <w:t>rừng;</w:t>
      </w:r>
      <w:r w:rsidRPr="00F16EF5">
        <w:rPr>
          <w:color w:val="000000" w:themeColor="text1"/>
          <w:sz w:val="28"/>
          <w:szCs w:val="28"/>
          <w:shd w:val="clear" w:color="auto" w:fill="FFFFFF"/>
        </w:rPr>
        <w:t xml:space="preserve"> tạo việc làm, nâng cao thu nhập cho hộ gia đình.</w:t>
      </w:r>
    </w:p>
    <w:p w14:paraId="2D7867DC" w14:textId="5C23B977" w:rsidR="00F16EF5" w:rsidRPr="00F16EF5" w:rsidRDefault="00F16EF5" w:rsidP="00F16EF5">
      <w:pPr>
        <w:widowControl w:val="0"/>
        <w:tabs>
          <w:tab w:val="left" w:pos="709"/>
        </w:tabs>
        <w:spacing w:before="120" w:after="120" w:line="360" w:lineRule="exact"/>
        <w:rPr>
          <w:rFonts w:eastAsia="Arial"/>
          <w:color w:val="000000" w:themeColor="text1"/>
          <w:sz w:val="28"/>
          <w:szCs w:val="28"/>
          <w:lang w:val="nb-NO"/>
        </w:rPr>
      </w:pPr>
      <w:r w:rsidRPr="00F16EF5">
        <w:rPr>
          <w:bCs/>
          <w:color w:val="000000" w:themeColor="text1"/>
          <w:sz w:val="28"/>
          <w:szCs w:val="28"/>
          <w:lang w:val="nb-NO"/>
        </w:rPr>
        <w:t>-</w:t>
      </w:r>
      <w:r w:rsidRPr="00F16EF5">
        <w:rPr>
          <w:b/>
          <w:bCs/>
          <w:color w:val="000000" w:themeColor="text1"/>
          <w:sz w:val="28"/>
          <w:szCs w:val="28"/>
          <w:lang w:val="nb-NO"/>
        </w:rPr>
        <w:t xml:space="preserve">  </w:t>
      </w:r>
      <w:r w:rsidRPr="00F16EF5">
        <w:rPr>
          <w:bCs/>
          <w:color w:val="000000" w:themeColor="text1"/>
          <w:sz w:val="28"/>
          <w:szCs w:val="28"/>
          <w:lang w:val="nb-NO"/>
        </w:rPr>
        <w:t>T</w:t>
      </w:r>
      <w:r w:rsidRPr="00F16EF5">
        <w:rPr>
          <w:iCs/>
          <w:color w:val="000000" w:themeColor="text1"/>
          <w:spacing w:val="-2"/>
          <w:sz w:val="28"/>
          <w:szCs w:val="28"/>
          <w:lang w:val="pt-BR"/>
        </w:rPr>
        <w:t>riển khai thực hiện</w:t>
      </w:r>
      <w:r w:rsidRPr="00F16EF5">
        <w:rPr>
          <w:color w:val="000000" w:themeColor="text1"/>
          <w:spacing w:val="-2"/>
          <w:sz w:val="28"/>
          <w:szCs w:val="28"/>
          <w:lang w:val="pt-BR"/>
        </w:rPr>
        <w:t xml:space="preserve"> nghiêm túc Kết luận số 61-KL/TW ngày 17/8/2023 của Ban Bí thư về tiếp tục thực hiện Chỉ thị số 13-CT/TW ngày 12/01/2017 của Ban Bí thư về tăng cường sự lãnh đạo của Đảng đối với công tác quản lý, bảo vệ và phát triển rừng. </w:t>
      </w:r>
      <w:r w:rsidRPr="00F16EF5">
        <w:rPr>
          <w:color w:val="000000" w:themeColor="text1"/>
          <w:sz w:val="28"/>
          <w:szCs w:val="28"/>
          <w:highlight w:val="white"/>
          <w:lang w:val="pt-BR"/>
        </w:rPr>
        <w:t xml:space="preserve">Giám sát chặt chẽ việc chuyển mục đích sử dụng rừng, nhất là việc chuyển đổi mục đích sử dụng rừng sang các mục đích khác như: xây dựng </w:t>
      </w:r>
      <w:r w:rsidRPr="00F16EF5">
        <w:rPr>
          <w:rFonts w:eastAsia="Arial"/>
          <w:color w:val="000000" w:themeColor="text1"/>
          <w:sz w:val="28"/>
          <w:szCs w:val="28"/>
          <w:lang w:val="nb-NO"/>
        </w:rPr>
        <w:t>thuỷ điện, khai thác khoáng sản, xây dựng các khu công nghiệp, dịch vụ du lịch.</w:t>
      </w:r>
    </w:p>
    <w:p w14:paraId="7F3525C1" w14:textId="77777777" w:rsidR="00F16EF5" w:rsidRPr="00F16EF5" w:rsidRDefault="00F16EF5" w:rsidP="00F16EF5">
      <w:pPr>
        <w:pStyle w:val="Heading3"/>
        <w:spacing w:before="120" w:after="120" w:line="360" w:lineRule="atLeast"/>
        <w:ind w:firstLine="709"/>
        <w:rPr>
          <w:rFonts w:ascii="Times New Roman" w:hAnsi="Times New Roman"/>
          <w:color w:val="000000" w:themeColor="text1"/>
          <w:sz w:val="28"/>
          <w:szCs w:val="28"/>
        </w:rPr>
      </w:pPr>
      <w:r w:rsidRPr="00F16EF5">
        <w:rPr>
          <w:rFonts w:ascii="Times New Roman" w:hAnsi="Times New Roman"/>
          <w:color w:val="000000" w:themeColor="text1"/>
          <w:sz w:val="28"/>
          <w:szCs w:val="28"/>
          <w:lang w:val="en-US"/>
        </w:rPr>
        <w:t>5</w:t>
      </w:r>
      <w:r w:rsidRPr="00F16EF5">
        <w:rPr>
          <w:rFonts w:ascii="Times New Roman" w:hAnsi="Times New Roman"/>
          <w:color w:val="000000" w:themeColor="text1"/>
          <w:sz w:val="28"/>
          <w:szCs w:val="28"/>
        </w:rPr>
        <w:t>.</w:t>
      </w:r>
      <w:r w:rsidRPr="00F16EF5">
        <w:rPr>
          <w:rFonts w:ascii="Times New Roman" w:hAnsi="Times New Roman"/>
          <w:color w:val="000000" w:themeColor="text1"/>
          <w:sz w:val="28"/>
          <w:szCs w:val="28"/>
          <w:lang w:val="en-US"/>
        </w:rPr>
        <w:t xml:space="preserve"> T</w:t>
      </w:r>
      <w:r w:rsidRPr="00F16EF5">
        <w:rPr>
          <w:rFonts w:ascii="Times New Roman" w:hAnsi="Times New Roman"/>
          <w:color w:val="000000" w:themeColor="text1"/>
          <w:sz w:val="28"/>
          <w:szCs w:val="28"/>
        </w:rPr>
        <w:t xml:space="preserve">uyên truyền, </w:t>
      </w:r>
      <w:r w:rsidRPr="00F16EF5">
        <w:rPr>
          <w:rFonts w:ascii="Times New Roman" w:hAnsi="Times New Roman"/>
          <w:color w:val="000000" w:themeColor="text1"/>
          <w:sz w:val="28"/>
          <w:szCs w:val="28"/>
          <w:lang w:val="en-US"/>
        </w:rPr>
        <w:t>nâng cao</w:t>
      </w:r>
      <w:r w:rsidRPr="00F16EF5">
        <w:rPr>
          <w:rFonts w:ascii="Times New Roman" w:hAnsi="Times New Roman"/>
          <w:color w:val="000000" w:themeColor="text1"/>
          <w:sz w:val="28"/>
          <w:szCs w:val="28"/>
        </w:rPr>
        <w:t xml:space="preserve"> </w:t>
      </w:r>
      <w:r w:rsidRPr="00F16EF5">
        <w:rPr>
          <w:rFonts w:ascii="Times New Roman" w:hAnsi="Times New Roman"/>
          <w:color w:val="000000" w:themeColor="text1"/>
          <w:sz w:val="28"/>
          <w:szCs w:val="28"/>
          <w:lang w:val="en-US"/>
        </w:rPr>
        <w:t xml:space="preserve">năng lực, </w:t>
      </w:r>
      <w:r w:rsidRPr="00F16EF5">
        <w:rPr>
          <w:rFonts w:ascii="Times New Roman" w:hAnsi="Times New Roman"/>
          <w:color w:val="000000" w:themeColor="text1"/>
          <w:sz w:val="28"/>
          <w:szCs w:val="28"/>
        </w:rPr>
        <w:t xml:space="preserve">nhận thức </w:t>
      </w:r>
    </w:p>
    <w:p w14:paraId="34F65E37" w14:textId="77777777" w:rsidR="00F16EF5" w:rsidRPr="00F16EF5" w:rsidRDefault="00F16EF5" w:rsidP="00F16EF5">
      <w:pPr>
        <w:spacing w:before="120" w:after="120" w:line="360" w:lineRule="exact"/>
        <w:ind w:firstLine="709"/>
        <w:rPr>
          <w:sz w:val="28"/>
          <w:szCs w:val="28"/>
          <w:lang w:val="vi-VN"/>
        </w:rPr>
      </w:pPr>
      <w:r w:rsidRPr="00F16EF5">
        <w:rPr>
          <w:sz w:val="28"/>
          <w:szCs w:val="28"/>
        </w:rPr>
        <w:t xml:space="preserve">- </w:t>
      </w:r>
      <w:r w:rsidRPr="00F16EF5">
        <w:rPr>
          <w:sz w:val="28"/>
          <w:szCs w:val="28"/>
          <w:lang w:val="vi-VN"/>
        </w:rPr>
        <w:t>Thường xuyên tổ chức tuyên truyền trên các phương tiện thông</w:t>
      </w:r>
      <w:r w:rsidRPr="00F16EF5">
        <w:rPr>
          <w:sz w:val="28"/>
          <w:szCs w:val="28"/>
        </w:rPr>
        <w:t xml:space="preserve"> tin đại chúng</w:t>
      </w:r>
      <w:r w:rsidRPr="00F16EF5">
        <w:rPr>
          <w:sz w:val="28"/>
          <w:szCs w:val="28"/>
          <w:lang w:val="vi-VN"/>
        </w:rPr>
        <w:t xml:space="preserve"> về</w:t>
      </w:r>
      <w:r w:rsidRPr="00F16EF5">
        <w:rPr>
          <w:sz w:val="28"/>
          <w:szCs w:val="28"/>
        </w:rPr>
        <w:t xml:space="preserve"> </w:t>
      </w:r>
      <w:r w:rsidRPr="00F16EF5">
        <w:rPr>
          <w:sz w:val="28"/>
          <w:szCs w:val="28"/>
          <w:lang w:val="vi-VN"/>
        </w:rPr>
        <w:t>vai trò của</w:t>
      </w:r>
      <w:r w:rsidRPr="00F16EF5">
        <w:rPr>
          <w:sz w:val="28"/>
          <w:szCs w:val="28"/>
        </w:rPr>
        <w:t xml:space="preserve"> hệ sinh thái</w:t>
      </w:r>
      <w:r w:rsidRPr="00F16EF5">
        <w:rPr>
          <w:sz w:val="28"/>
          <w:szCs w:val="28"/>
          <w:lang w:val="vi-VN"/>
        </w:rPr>
        <w:t xml:space="preserve"> </w:t>
      </w:r>
      <w:r w:rsidRPr="00F16EF5">
        <w:rPr>
          <w:sz w:val="28"/>
          <w:szCs w:val="28"/>
        </w:rPr>
        <w:t xml:space="preserve">rừng </w:t>
      </w:r>
      <w:r w:rsidRPr="00F16EF5">
        <w:rPr>
          <w:sz w:val="28"/>
          <w:szCs w:val="28"/>
          <w:lang w:val="vi-VN"/>
        </w:rPr>
        <w:t>trong</w:t>
      </w:r>
      <w:r w:rsidRPr="00F16EF5">
        <w:rPr>
          <w:sz w:val="28"/>
          <w:szCs w:val="28"/>
        </w:rPr>
        <w:t xml:space="preserve"> bảo tồn hệ sinh thái tự nhiên, đa dạng sinh học, bảo vệ môi trường và</w:t>
      </w:r>
      <w:r w:rsidRPr="00F16EF5">
        <w:rPr>
          <w:sz w:val="28"/>
          <w:szCs w:val="28"/>
          <w:lang w:val="vi-VN"/>
        </w:rPr>
        <w:t xml:space="preserve"> ứng phó với</w:t>
      </w:r>
      <w:r w:rsidRPr="00F16EF5">
        <w:rPr>
          <w:sz w:val="28"/>
          <w:szCs w:val="28"/>
        </w:rPr>
        <w:t xml:space="preserve"> biến đổi khí hậu, cung cấp </w:t>
      </w:r>
      <w:r w:rsidRPr="00F16EF5">
        <w:rPr>
          <w:sz w:val="28"/>
          <w:szCs w:val="28"/>
          <w:lang w:val="vi-VN"/>
        </w:rPr>
        <w:t xml:space="preserve">giá trị kinh tế, xã hội, góp phần </w:t>
      </w:r>
      <w:r w:rsidRPr="00F16EF5">
        <w:rPr>
          <w:sz w:val="28"/>
          <w:szCs w:val="28"/>
        </w:rPr>
        <w:t xml:space="preserve">bảo đảm </w:t>
      </w:r>
      <w:r w:rsidRPr="00F16EF5">
        <w:rPr>
          <w:sz w:val="28"/>
          <w:szCs w:val="28"/>
          <w:lang w:val="vi-VN"/>
        </w:rPr>
        <w:t>an ninh quốc phòng</w:t>
      </w:r>
      <w:r w:rsidRPr="00F16EF5">
        <w:rPr>
          <w:sz w:val="28"/>
          <w:szCs w:val="28"/>
        </w:rPr>
        <w:t>.</w:t>
      </w:r>
      <w:r w:rsidRPr="00F16EF5">
        <w:rPr>
          <w:sz w:val="28"/>
          <w:szCs w:val="28"/>
          <w:lang w:val="vi-VN"/>
        </w:rPr>
        <w:t xml:space="preserve"> </w:t>
      </w:r>
    </w:p>
    <w:p w14:paraId="6A893C9E" w14:textId="77777777" w:rsidR="00F16EF5" w:rsidRPr="00F16EF5" w:rsidRDefault="00F16EF5" w:rsidP="00F16EF5">
      <w:pPr>
        <w:spacing w:before="120" w:after="120" w:line="360" w:lineRule="exact"/>
        <w:ind w:firstLine="709"/>
        <w:rPr>
          <w:sz w:val="28"/>
          <w:szCs w:val="28"/>
        </w:rPr>
      </w:pPr>
      <w:r w:rsidRPr="00F16EF5">
        <w:rPr>
          <w:sz w:val="28"/>
          <w:szCs w:val="28"/>
        </w:rPr>
        <w:t>- Tiếp tục xây dựng các tài liệu tuyên truyền, hướng dẫn về bảo vệ rừng, bảo tồn đa dạng sinh học, nâng cao chất lượng rừng đáp ứng yêu cầu thực tiễn. Thường xuyên mở các lớp tập huấn nâng cao nhận thức về vai trò hệ sinh thái rừng trong thích ứng với biến đổi khí hậu; sản xuất, nuôi trồng kết hợp, quản lý môi trường cho các bên liên quan, đặc biệt là cộng đồng dân cư.</w:t>
      </w:r>
    </w:p>
    <w:p w14:paraId="2DE77508" w14:textId="77777777" w:rsidR="00F16EF5" w:rsidRPr="00F16EF5" w:rsidRDefault="00F16EF5" w:rsidP="00F16EF5">
      <w:pPr>
        <w:spacing w:before="120" w:after="120" w:line="360" w:lineRule="exact"/>
        <w:ind w:firstLine="709"/>
        <w:rPr>
          <w:sz w:val="28"/>
          <w:szCs w:val="28"/>
        </w:rPr>
      </w:pPr>
      <w:r w:rsidRPr="00F16EF5">
        <w:rPr>
          <w:sz w:val="28"/>
          <w:szCs w:val="28"/>
        </w:rPr>
        <w:t>- Tăng cường p</w:t>
      </w:r>
      <w:r w:rsidRPr="00F16EF5">
        <w:rPr>
          <w:sz w:val="28"/>
          <w:szCs w:val="28"/>
          <w:lang w:val="vi-VN"/>
        </w:rPr>
        <w:t>hổ biến giáo dục pháp luật để nâng cao nhận thức và trách nhiệm các cấp, các ngành, chủ rừng và toàn xã hội trong việc bảo vệ</w:t>
      </w:r>
      <w:r w:rsidRPr="00F16EF5">
        <w:rPr>
          <w:sz w:val="28"/>
          <w:szCs w:val="28"/>
        </w:rPr>
        <w:t xml:space="preserve"> rừng, bảo tồn đa dạng sinh học và phòng chống thiên tai. Tiếp tục tuyên truyền vận động người dân thực hiện tốt và chấp hành pháp luật trong quản lý bảo vệ rừng.</w:t>
      </w:r>
    </w:p>
    <w:p w14:paraId="41DC7965" w14:textId="77777777" w:rsidR="00225B40" w:rsidRPr="00225B40" w:rsidRDefault="00225B40" w:rsidP="00225B40">
      <w:pPr>
        <w:rPr>
          <w:b/>
          <w:bCs/>
          <w:i/>
          <w:iCs/>
          <w:sz w:val="28"/>
          <w:szCs w:val="28"/>
        </w:rPr>
      </w:pPr>
      <w:bookmarkStart w:id="9" w:name="_Toc144996511"/>
      <w:bookmarkEnd w:id="7"/>
      <w:r w:rsidRPr="00225B40">
        <w:rPr>
          <w:b/>
          <w:sz w:val="28"/>
          <w:szCs w:val="28"/>
        </w:rPr>
        <w:t>VI. CÁC DỰ ÁN ƯU TIÊN</w:t>
      </w:r>
      <w:bookmarkEnd w:id="9"/>
    </w:p>
    <w:p w14:paraId="4229E6F7" w14:textId="77777777" w:rsidR="00225B40" w:rsidRPr="00225B40" w:rsidRDefault="00225B40" w:rsidP="00225B40">
      <w:pPr>
        <w:rPr>
          <w:b/>
          <w:sz w:val="28"/>
          <w:szCs w:val="28"/>
        </w:rPr>
      </w:pPr>
      <w:bookmarkStart w:id="10" w:name="_Toc144996512"/>
      <w:r w:rsidRPr="00225B40">
        <w:rPr>
          <w:b/>
          <w:sz w:val="28"/>
          <w:szCs w:val="28"/>
        </w:rPr>
        <w:t>1. Bộ Nông nghiệp và Phát triển nông thôn</w:t>
      </w:r>
      <w:bookmarkEnd w:id="10"/>
    </w:p>
    <w:p w14:paraId="5C8E7250" w14:textId="77777777" w:rsidR="00225B40" w:rsidRDefault="00225B40" w:rsidP="00225B40">
      <w:pPr>
        <w:pStyle w:val="11"/>
        <w:spacing w:line="360" w:lineRule="exact"/>
        <w:rPr>
          <w:b w:val="0"/>
          <w:lang w:val="da-DK"/>
        </w:rPr>
      </w:pPr>
      <w:bookmarkStart w:id="11" w:name="_Toc84429725"/>
      <w:bookmarkStart w:id="12" w:name="_Toc78884155"/>
      <w:bookmarkStart w:id="13" w:name="_Toc82634395"/>
      <w:bookmarkStart w:id="14" w:name="_Toc83313674"/>
      <w:bookmarkStart w:id="15" w:name="_Toc84178256"/>
      <w:bookmarkStart w:id="16" w:name="_Toc84247335"/>
      <w:r>
        <w:rPr>
          <w:b w:val="0"/>
          <w:lang w:val="da-DK"/>
        </w:rPr>
        <w:t>Xây dựng dự án hỗ trợ, triển khai Đề án, trong đó ưu tiên các nội dung sau:</w:t>
      </w:r>
    </w:p>
    <w:p w14:paraId="5FC44612" w14:textId="77777777" w:rsidR="00225B40" w:rsidRPr="001747C6" w:rsidRDefault="00225B40" w:rsidP="00225B40">
      <w:pPr>
        <w:pStyle w:val="11"/>
        <w:spacing w:line="360" w:lineRule="exact"/>
        <w:rPr>
          <w:b w:val="0"/>
          <w:bCs w:val="0"/>
          <w:lang w:val="nl-NL"/>
        </w:rPr>
      </w:pPr>
      <w:r w:rsidRPr="005D7C35">
        <w:rPr>
          <w:b w:val="0"/>
          <w:lang w:val="da-DK"/>
        </w:rPr>
        <w:t xml:space="preserve">- </w:t>
      </w:r>
      <w:bookmarkStart w:id="17" w:name="_Toc78884158"/>
      <w:bookmarkStart w:id="18" w:name="_Toc82634398"/>
      <w:bookmarkStart w:id="19" w:name="_Toc83313677"/>
      <w:bookmarkStart w:id="20" w:name="_Toc84178259"/>
      <w:bookmarkStart w:id="21" w:name="_Toc84247338"/>
      <w:bookmarkStart w:id="22" w:name="_Toc84429728"/>
      <w:bookmarkEnd w:id="11"/>
      <w:bookmarkEnd w:id="12"/>
      <w:bookmarkEnd w:id="13"/>
      <w:bookmarkEnd w:id="14"/>
      <w:bookmarkEnd w:id="15"/>
      <w:bookmarkEnd w:id="16"/>
      <w:r w:rsidRPr="005D7C35">
        <w:rPr>
          <w:b w:val="0"/>
          <w:bCs w:val="0"/>
          <w:lang w:val="nl-NL"/>
        </w:rPr>
        <w:t>Điều tra, đánh</w:t>
      </w:r>
      <w:r w:rsidRPr="001747C6">
        <w:rPr>
          <w:b w:val="0"/>
          <w:bCs w:val="0"/>
          <w:lang w:val="nl-NL"/>
        </w:rPr>
        <w:t xml:space="preserve"> giá thực trạng</w:t>
      </w:r>
      <w:r>
        <w:rPr>
          <w:b w:val="0"/>
          <w:bCs w:val="0"/>
          <w:lang w:val="nl-NL"/>
        </w:rPr>
        <w:t xml:space="preserve"> triển khai các biện pháp kỹ thuật lâm sinh và lựa chọn loài cây trồng để nâng cao chất lượng rừng cho các đối tượng rừng theo </w:t>
      </w:r>
      <w:r w:rsidRPr="001747C6">
        <w:rPr>
          <w:b w:val="0"/>
          <w:bCs w:val="0"/>
          <w:lang w:val="nl-NL"/>
        </w:rPr>
        <w:t xml:space="preserve">các </w:t>
      </w:r>
      <w:r>
        <w:rPr>
          <w:b w:val="0"/>
          <w:bCs w:val="0"/>
          <w:lang w:val="nl-NL"/>
        </w:rPr>
        <w:t>vùng sinh thái</w:t>
      </w:r>
      <w:r w:rsidRPr="001747C6">
        <w:rPr>
          <w:b w:val="0"/>
          <w:bCs w:val="0"/>
          <w:lang w:val="nl-NL"/>
        </w:rPr>
        <w:t xml:space="preserve">; </w:t>
      </w:r>
      <w:bookmarkEnd w:id="17"/>
      <w:bookmarkEnd w:id="18"/>
      <w:bookmarkEnd w:id="19"/>
      <w:bookmarkEnd w:id="20"/>
      <w:bookmarkEnd w:id="21"/>
      <w:bookmarkEnd w:id="22"/>
    </w:p>
    <w:p w14:paraId="07C106AC" w14:textId="77777777" w:rsidR="00225B40" w:rsidRPr="007247D4" w:rsidRDefault="00225B40" w:rsidP="00225B40">
      <w:pPr>
        <w:pStyle w:val="11"/>
        <w:spacing w:line="360" w:lineRule="exact"/>
        <w:rPr>
          <w:b w:val="0"/>
          <w:bCs w:val="0"/>
          <w:spacing w:val="-4"/>
          <w:lang w:val="nl-NL"/>
        </w:rPr>
      </w:pPr>
      <w:bookmarkStart w:id="23" w:name="_Toc78884160"/>
      <w:bookmarkStart w:id="24" w:name="_Toc82634400"/>
      <w:bookmarkStart w:id="25" w:name="_Toc83313679"/>
      <w:bookmarkStart w:id="26" w:name="_Toc84178261"/>
      <w:bookmarkStart w:id="27" w:name="_Toc84247340"/>
      <w:bookmarkStart w:id="28" w:name="_Toc84429730"/>
      <w:r w:rsidRPr="007247D4">
        <w:rPr>
          <w:b w:val="0"/>
          <w:bCs w:val="0"/>
          <w:spacing w:val="-4"/>
          <w:lang w:val="nl-NL"/>
        </w:rPr>
        <w:t xml:space="preserve">- </w:t>
      </w:r>
      <w:bookmarkEnd w:id="23"/>
      <w:bookmarkEnd w:id="24"/>
      <w:bookmarkEnd w:id="25"/>
      <w:bookmarkEnd w:id="26"/>
      <w:bookmarkEnd w:id="27"/>
      <w:bookmarkEnd w:id="28"/>
      <w:r>
        <w:rPr>
          <w:b w:val="0"/>
          <w:bCs w:val="0"/>
          <w:spacing w:val="-4"/>
          <w:lang w:val="nl-NL"/>
        </w:rPr>
        <w:t>Xây dựng mô hình nâng cao chất lượng rừng cho rừng đặc dụng, phòng hộ và sản xuất cho các vùng sinh thái</w:t>
      </w:r>
    </w:p>
    <w:p w14:paraId="132997B4" w14:textId="77777777" w:rsidR="00225B40" w:rsidRPr="00225B40" w:rsidRDefault="00225B40" w:rsidP="00225B40">
      <w:pPr>
        <w:spacing w:before="120" w:after="120" w:line="360" w:lineRule="exact"/>
        <w:rPr>
          <w:sz w:val="28"/>
          <w:szCs w:val="28"/>
        </w:rPr>
      </w:pPr>
      <w:r w:rsidRPr="00EC6253">
        <w:t xml:space="preserve">- </w:t>
      </w:r>
      <w:r w:rsidRPr="00225B40">
        <w:rPr>
          <w:sz w:val="28"/>
          <w:szCs w:val="28"/>
        </w:rPr>
        <w:t>Nghiên cứu tiêu chí đối với trạng thái rừng để áp dụng các biện pháp nâng cao chất lượng rừng phù hợp theo từng vùng sinh thái</w:t>
      </w:r>
    </w:p>
    <w:p w14:paraId="19563BB4" w14:textId="77777777" w:rsidR="00846F60" w:rsidRDefault="00846F60" w:rsidP="00225B40">
      <w:pPr>
        <w:rPr>
          <w:b/>
          <w:sz w:val="28"/>
          <w:szCs w:val="28"/>
        </w:rPr>
      </w:pPr>
      <w:bookmarkStart w:id="29" w:name="_Toc144996513"/>
    </w:p>
    <w:p w14:paraId="3DAD961A" w14:textId="7ACCAEAE" w:rsidR="00225B40" w:rsidRPr="00225B40" w:rsidRDefault="00225B40" w:rsidP="00225B40">
      <w:pPr>
        <w:rPr>
          <w:b/>
          <w:sz w:val="28"/>
          <w:szCs w:val="28"/>
        </w:rPr>
      </w:pPr>
      <w:r w:rsidRPr="00225B40">
        <w:rPr>
          <w:b/>
          <w:sz w:val="28"/>
          <w:szCs w:val="28"/>
        </w:rPr>
        <w:lastRenderedPageBreak/>
        <w:t>2. Các địa phương</w:t>
      </w:r>
      <w:bookmarkEnd w:id="29"/>
    </w:p>
    <w:p w14:paraId="476448C0" w14:textId="77777777" w:rsidR="00225B40" w:rsidRPr="00225B40" w:rsidRDefault="00225B40" w:rsidP="00225B40">
      <w:pPr>
        <w:spacing w:before="120" w:after="120" w:line="360" w:lineRule="exact"/>
        <w:rPr>
          <w:sz w:val="28"/>
          <w:szCs w:val="28"/>
          <w:lang w:eastAsia="x-none"/>
        </w:rPr>
      </w:pPr>
      <w:r w:rsidRPr="00225B40">
        <w:rPr>
          <w:sz w:val="28"/>
          <w:szCs w:val="28"/>
          <w:lang w:eastAsia="x-none"/>
        </w:rPr>
        <w:t>Mỗi tỉnh, thành phố thuộc phạm vi Đề án và khuyến khích các địa phương khác xây dựng chương trình/dự án do chủ tịch ủy ban nhân dân cấp tỉnh phê duyệt để thực hiện nội dung, tiến độ của Đề án này, cụ thể:</w:t>
      </w:r>
    </w:p>
    <w:p w14:paraId="6D47B767" w14:textId="77777777" w:rsidR="00225B40" w:rsidRPr="00C2559C" w:rsidRDefault="00225B40" w:rsidP="00225B40">
      <w:pPr>
        <w:pStyle w:val="11"/>
        <w:spacing w:line="360" w:lineRule="exact"/>
        <w:ind w:firstLine="720"/>
        <w:rPr>
          <w:b w:val="0"/>
          <w:spacing w:val="6"/>
          <w:lang w:val="nl-NL"/>
        </w:rPr>
      </w:pPr>
      <w:bookmarkStart w:id="30" w:name="_Toc84429716"/>
      <w:bookmarkStart w:id="31" w:name="_Toc78884147"/>
      <w:bookmarkStart w:id="32" w:name="_Toc82634386"/>
      <w:bookmarkStart w:id="33" w:name="_Toc83313665"/>
      <w:bookmarkStart w:id="34" w:name="_Toc84178247"/>
      <w:bookmarkStart w:id="35" w:name="_Toc84247326"/>
      <w:r w:rsidRPr="00C2559C">
        <w:rPr>
          <w:b w:val="0"/>
          <w:spacing w:val="6"/>
          <w:lang w:val="nl-NL"/>
        </w:rPr>
        <w:t xml:space="preserve">- Mục tiêu: </w:t>
      </w:r>
      <w:r>
        <w:rPr>
          <w:b w:val="0"/>
          <w:spacing w:val="6"/>
          <w:lang w:val="nl-NL"/>
        </w:rPr>
        <w:t xml:space="preserve">nâng cao chất lượng rừng nhằm bảo tồn hệ sinh thái rừng và phòng chống thiên tai </w:t>
      </w:r>
      <w:r w:rsidRPr="00C2559C">
        <w:rPr>
          <w:b w:val="0"/>
          <w:spacing w:val="4"/>
        </w:rPr>
        <w:t>trên địa bàn tình</w:t>
      </w:r>
      <w:r w:rsidRPr="00C2559C">
        <w:rPr>
          <w:b w:val="0"/>
          <w:spacing w:val="4"/>
          <w:lang w:val="nl-NL"/>
        </w:rPr>
        <w:t>.</w:t>
      </w:r>
      <w:bookmarkEnd w:id="30"/>
      <w:r w:rsidRPr="00C2559C">
        <w:rPr>
          <w:b w:val="0"/>
          <w:spacing w:val="6"/>
          <w:lang w:val="nl-NL"/>
        </w:rPr>
        <w:t xml:space="preserve"> </w:t>
      </w:r>
      <w:bookmarkEnd w:id="31"/>
      <w:bookmarkEnd w:id="32"/>
      <w:bookmarkEnd w:id="33"/>
      <w:bookmarkEnd w:id="34"/>
      <w:bookmarkEnd w:id="35"/>
    </w:p>
    <w:p w14:paraId="7353D975" w14:textId="77777777" w:rsidR="00225B40" w:rsidRPr="00C2559C" w:rsidRDefault="00225B40" w:rsidP="00225B40">
      <w:pPr>
        <w:pStyle w:val="11"/>
        <w:spacing w:line="360" w:lineRule="exact"/>
        <w:ind w:firstLine="720"/>
        <w:rPr>
          <w:b w:val="0"/>
          <w:lang w:val="nl-NL"/>
        </w:rPr>
      </w:pPr>
      <w:bookmarkStart w:id="36" w:name="_Toc78884148"/>
      <w:bookmarkStart w:id="37" w:name="_Toc82634387"/>
      <w:bookmarkStart w:id="38" w:name="_Toc83313666"/>
      <w:bookmarkStart w:id="39" w:name="_Toc84178248"/>
      <w:bookmarkStart w:id="40" w:name="_Toc84247327"/>
      <w:bookmarkStart w:id="41" w:name="_Toc84429717"/>
      <w:r w:rsidRPr="00C2559C">
        <w:rPr>
          <w:b w:val="0"/>
          <w:lang w:val="nl-NL"/>
        </w:rPr>
        <w:t>- Nội dung:</w:t>
      </w:r>
      <w:bookmarkEnd w:id="36"/>
      <w:bookmarkEnd w:id="37"/>
      <w:bookmarkEnd w:id="38"/>
      <w:bookmarkEnd w:id="39"/>
      <w:bookmarkEnd w:id="40"/>
      <w:bookmarkEnd w:id="41"/>
    </w:p>
    <w:p w14:paraId="72CA6532" w14:textId="77777777" w:rsidR="00225B40" w:rsidRPr="007247D4" w:rsidRDefault="00225B40" w:rsidP="00225B40">
      <w:pPr>
        <w:pStyle w:val="11"/>
        <w:spacing w:line="360" w:lineRule="exact"/>
        <w:ind w:firstLine="720"/>
        <w:rPr>
          <w:b w:val="0"/>
          <w:spacing w:val="-4"/>
          <w:lang w:val="nl-NL"/>
        </w:rPr>
      </w:pPr>
      <w:bookmarkStart w:id="42" w:name="_Toc78884149"/>
      <w:bookmarkStart w:id="43" w:name="_Toc82634389"/>
      <w:bookmarkStart w:id="44" w:name="_Toc83313668"/>
      <w:bookmarkStart w:id="45" w:name="_Toc84178250"/>
      <w:bookmarkStart w:id="46" w:name="_Toc84247329"/>
      <w:bookmarkStart w:id="47" w:name="_Toc84429719"/>
      <w:bookmarkStart w:id="48" w:name="_Toc82634388"/>
      <w:bookmarkStart w:id="49" w:name="_Toc83313667"/>
      <w:bookmarkStart w:id="50" w:name="_Toc84178249"/>
      <w:bookmarkStart w:id="51" w:name="_Toc84247328"/>
      <w:bookmarkStart w:id="52" w:name="_Toc84429718"/>
      <w:r w:rsidRPr="007247D4">
        <w:rPr>
          <w:b w:val="0"/>
          <w:spacing w:val="-4"/>
          <w:lang w:val="nl-NL"/>
        </w:rPr>
        <w:t xml:space="preserve">+ Xác định </w:t>
      </w:r>
      <w:r>
        <w:rPr>
          <w:b w:val="0"/>
          <w:spacing w:val="-4"/>
          <w:lang w:val="nl-NL"/>
        </w:rPr>
        <w:t xml:space="preserve">loại rừng, </w:t>
      </w:r>
      <w:r w:rsidRPr="007247D4">
        <w:rPr>
          <w:b w:val="0"/>
          <w:spacing w:val="-4"/>
          <w:lang w:val="nl-NL"/>
        </w:rPr>
        <w:t xml:space="preserve">diện tích, khu vực, </w:t>
      </w:r>
      <w:r>
        <w:rPr>
          <w:b w:val="0"/>
          <w:spacing w:val="-4"/>
          <w:lang w:val="nl-NL"/>
        </w:rPr>
        <w:t xml:space="preserve">biện pháp thực hiện và </w:t>
      </w:r>
      <w:r w:rsidRPr="007247D4">
        <w:rPr>
          <w:b w:val="0"/>
          <w:spacing w:val="-4"/>
          <w:lang w:val="nl-NL"/>
        </w:rPr>
        <w:t>kế hoạch</w:t>
      </w:r>
      <w:r>
        <w:rPr>
          <w:b w:val="0"/>
          <w:spacing w:val="-4"/>
          <w:lang w:val="nl-NL"/>
        </w:rPr>
        <w:t xml:space="preserve"> nâng cao chất lượng rừng</w:t>
      </w:r>
      <w:r w:rsidRPr="007247D4">
        <w:rPr>
          <w:b w:val="0"/>
          <w:spacing w:val="-4"/>
          <w:lang w:val="nl-NL"/>
        </w:rPr>
        <w:t>.</w:t>
      </w:r>
      <w:bookmarkEnd w:id="42"/>
      <w:bookmarkEnd w:id="43"/>
      <w:bookmarkEnd w:id="44"/>
      <w:bookmarkEnd w:id="45"/>
      <w:bookmarkEnd w:id="46"/>
      <w:bookmarkEnd w:id="47"/>
    </w:p>
    <w:p w14:paraId="59992D91" w14:textId="77777777" w:rsidR="00225B40" w:rsidRPr="00C2559C" w:rsidRDefault="00225B40" w:rsidP="00225B40">
      <w:pPr>
        <w:pStyle w:val="11"/>
        <w:spacing w:line="360" w:lineRule="exact"/>
        <w:ind w:firstLine="720"/>
        <w:rPr>
          <w:b w:val="0"/>
          <w:lang w:val="nl-NL"/>
        </w:rPr>
      </w:pPr>
      <w:r w:rsidRPr="00C2559C">
        <w:rPr>
          <w:b w:val="0"/>
          <w:lang w:val="nl-NL"/>
        </w:rPr>
        <w:t>+ Xây dựng cơ chế, chính sách</w:t>
      </w:r>
      <w:r>
        <w:rPr>
          <w:b w:val="0"/>
          <w:lang w:val="nl-NL"/>
        </w:rPr>
        <w:t xml:space="preserve"> hỗ trợ</w:t>
      </w:r>
      <w:r w:rsidRPr="00C2559C">
        <w:rPr>
          <w:b w:val="0"/>
          <w:lang w:val="nl-NL"/>
        </w:rPr>
        <w:t xml:space="preserve"> của địa phương</w:t>
      </w:r>
      <w:r>
        <w:rPr>
          <w:b w:val="0"/>
          <w:lang w:val="nl-NL"/>
        </w:rPr>
        <w:t xml:space="preserve"> để khuyến khích nâng cao chất lượng rừng</w:t>
      </w:r>
    </w:p>
    <w:p w14:paraId="6475FDFF" w14:textId="77777777" w:rsidR="00225B40" w:rsidRPr="00C2559C" w:rsidRDefault="00225B40" w:rsidP="00225B40">
      <w:pPr>
        <w:pStyle w:val="11"/>
        <w:spacing w:line="360" w:lineRule="exact"/>
        <w:ind w:firstLine="720"/>
        <w:rPr>
          <w:b w:val="0"/>
          <w:lang w:val="nl-NL"/>
        </w:rPr>
      </w:pPr>
      <w:r w:rsidRPr="00C2559C">
        <w:rPr>
          <w:b w:val="0"/>
          <w:iCs/>
          <w:spacing w:val="-3"/>
          <w:lang w:val="nl-NL"/>
        </w:rPr>
        <w:t xml:space="preserve">+ Xây dựng mô hình </w:t>
      </w:r>
      <w:r>
        <w:rPr>
          <w:b w:val="0"/>
          <w:iCs/>
          <w:spacing w:val="-3"/>
          <w:lang w:val="nl-NL"/>
        </w:rPr>
        <w:t xml:space="preserve">nâng cao chất lượng rừng </w:t>
      </w:r>
      <w:r w:rsidRPr="00C2559C">
        <w:rPr>
          <w:b w:val="0"/>
          <w:iCs/>
          <w:spacing w:val="-3"/>
          <w:lang w:val="nl-NL"/>
        </w:rPr>
        <w:t>phù hợp với điều kiện</w:t>
      </w:r>
      <w:r>
        <w:rPr>
          <w:b w:val="0"/>
          <w:iCs/>
          <w:spacing w:val="-3"/>
          <w:lang w:val="nl-NL"/>
        </w:rPr>
        <w:t xml:space="preserve"> tự nhiên, điều kiện thực tế </w:t>
      </w:r>
      <w:r w:rsidRPr="00C2559C">
        <w:rPr>
          <w:b w:val="0"/>
          <w:iCs/>
          <w:spacing w:val="-3"/>
          <w:lang w:val="nl-NL"/>
        </w:rPr>
        <w:t>của địa phương.</w:t>
      </w:r>
      <w:bookmarkEnd w:id="48"/>
      <w:bookmarkEnd w:id="49"/>
      <w:bookmarkEnd w:id="50"/>
      <w:bookmarkEnd w:id="51"/>
      <w:bookmarkEnd w:id="52"/>
    </w:p>
    <w:p w14:paraId="1D9E162D" w14:textId="77777777" w:rsidR="00225B40" w:rsidRPr="00C2559C" w:rsidRDefault="00225B40" w:rsidP="00225B40">
      <w:pPr>
        <w:pStyle w:val="11"/>
        <w:spacing w:line="360" w:lineRule="exact"/>
        <w:ind w:firstLine="720"/>
        <w:rPr>
          <w:b w:val="0"/>
          <w:lang w:val="nl-NL"/>
        </w:rPr>
      </w:pPr>
      <w:bookmarkStart w:id="53" w:name="_Toc78884150"/>
      <w:bookmarkStart w:id="54" w:name="_Toc82634390"/>
      <w:bookmarkStart w:id="55" w:name="_Toc83313669"/>
      <w:bookmarkStart w:id="56" w:name="_Toc84178251"/>
      <w:bookmarkStart w:id="57" w:name="_Toc84247330"/>
      <w:bookmarkStart w:id="58" w:name="_Toc84429720"/>
      <w:r w:rsidRPr="00C2559C">
        <w:rPr>
          <w:b w:val="0"/>
          <w:lang w:val="nl-NL"/>
        </w:rPr>
        <w:t>+ Chuẩn bị nguồn cây giống và cơ chế hỗ trợ cây giống, bảo đảm cung ứng giống tốt và đủ số lượng theo kế hoạch</w:t>
      </w:r>
      <w:r>
        <w:rPr>
          <w:b w:val="0"/>
          <w:lang w:val="nl-NL"/>
        </w:rPr>
        <w:t xml:space="preserve"> nâng cao chất lượng rừng </w:t>
      </w:r>
      <w:r w:rsidRPr="00C2559C">
        <w:rPr>
          <w:b w:val="0"/>
          <w:lang w:val="nl-NL"/>
        </w:rPr>
        <w:t>hàng năm.</w:t>
      </w:r>
      <w:bookmarkEnd w:id="53"/>
      <w:bookmarkEnd w:id="54"/>
      <w:bookmarkEnd w:id="55"/>
      <w:bookmarkEnd w:id="56"/>
      <w:bookmarkEnd w:id="57"/>
      <w:bookmarkEnd w:id="58"/>
    </w:p>
    <w:p w14:paraId="54C57D76" w14:textId="77777777" w:rsidR="00225B40" w:rsidRPr="00C2559C" w:rsidRDefault="00225B40" w:rsidP="00225B40">
      <w:pPr>
        <w:pStyle w:val="11"/>
        <w:spacing w:line="360" w:lineRule="exact"/>
        <w:ind w:firstLine="720"/>
        <w:rPr>
          <w:b w:val="0"/>
          <w:lang w:val="nl-NL"/>
        </w:rPr>
      </w:pPr>
      <w:bookmarkStart w:id="59" w:name="_Toc78884151"/>
      <w:bookmarkStart w:id="60" w:name="_Toc82634391"/>
      <w:bookmarkStart w:id="61" w:name="_Toc83313670"/>
      <w:bookmarkStart w:id="62" w:name="_Toc84178252"/>
      <w:bookmarkStart w:id="63" w:name="_Toc84247331"/>
      <w:bookmarkStart w:id="64" w:name="_Toc84429721"/>
      <w:r w:rsidRPr="00C2559C">
        <w:rPr>
          <w:b w:val="0"/>
          <w:lang w:val="nl-NL"/>
        </w:rPr>
        <w:t xml:space="preserve">+ </w:t>
      </w:r>
      <w:r>
        <w:rPr>
          <w:b w:val="0"/>
          <w:lang w:val="nl-NL"/>
        </w:rPr>
        <w:t xml:space="preserve">Tổ chức triển khai, thực hiện các biện pháp nâng cao chất lượng rừng </w:t>
      </w:r>
      <w:r w:rsidRPr="00C2559C">
        <w:rPr>
          <w:b w:val="0"/>
          <w:lang w:val="nl-NL"/>
        </w:rPr>
        <w:t>theo kế hoạch.</w:t>
      </w:r>
      <w:bookmarkEnd w:id="59"/>
      <w:bookmarkEnd w:id="60"/>
      <w:bookmarkEnd w:id="61"/>
      <w:bookmarkEnd w:id="62"/>
      <w:bookmarkEnd w:id="63"/>
      <w:bookmarkEnd w:id="64"/>
    </w:p>
    <w:p w14:paraId="376AEBCA" w14:textId="45CBC597" w:rsidR="00225B40" w:rsidRPr="00846F60" w:rsidRDefault="00225B40" w:rsidP="00225B40">
      <w:pPr>
        <w:spacing w:before="120" w:after="120" w:line="360" w:lineRule="exact"/>
        <w:rPr>
          <w:sz w:val="28"/>
          <w:szCs w:val="28"/>
          <w:lang w:val="vi-VN" w:eastAsia="x-none"/>
        </w:rPr>
      </w:pPr>
      <w:r w:rsidRPr="00225B40">
        <w:rPr>
          <w:sz w:val="28"/>
          <w:szCs w:val="28"/>
          <w:lang w:val="nl-NL"/>
        </w:rPr>
        <w:t>+ Tổng kết, đánh giá việc thực hiện</w:t>
      </w:r>
      <w:r w:rsidR="00846F60">
        <w:rPr>
          <w:sz w:val="28"/>
          <w:szCs w:val="28"/>
          <w:lang w:val="vi-VN"/>
        </w:rPr>
        <w:t xml:space="preserve"> chương trình/dự án</w:t>
      </w:r>
    </w:p>
    <w:p w14:paraId="1BE468A5" w14:textId="65042620" w:rsidR="00BA5133" w:rsidRPr="00846F60" w:rsidRDefault="00BA5133" w:rsidP="00225B40">
      <w:pPr>
        <w:rPr>
          <w:b/>
          <w:bCs/>
          <w:iCs/>
          <w:sz w:val="28"/>
          <w:lang w:val="vi-VN"/>
        </w:rPr>
      </w:pPr>
      <w:r w:rsidRPr="00225B40">
        <w:rPr>
          <w:b/>
          <w:iCs/>
          <w:sz w:val="28"/>
        </w:rPr>
        <w:t>VI</w:t>
      </w:r>
      <w:r w:rsidR="00225B40">
        <w:rPr>
          <w:b/>
          <w:iCs/>
          <w:sz w:val="28"/>
        </w:rPr>
        <w:t>I</w:t>
      </w:r>
      <w:r w:rsidRPr="00225B40">
        <w:rPr>
          <w:b/>
          <w:iCs/>
          <w:sz w:val="28"/>
        </w:rPr>
        <w:t xml:space="preserve">. </w:t>
      </w:r>
      <w:bookmarkEnd w:id="8"/>
      <w:r w:rsidR="00846F60">
        <w:rPr>
          <w:b/>
          <w:iCs/>
          <w:sz w:val="28"/>
          <w:lang w:val="vi-VN"/>
        </w:rPr>
        <w:t xml:space="preserve">KINH PHÍ </w:t>
      </w:r>
      <w:r w:rsidR="00321B7B" w:rsidRPr="00225B40">
        <w:rPr>
          <w:b/>
          <w:iCs/>
          <w:sz w:val="28"/>
        </w:rPr>
        <w:t>THỰC HIỆN</w:t>
      </w:r>
      <w:r w:rsidR="00846F60">
        <w:rPr>
          <w:b/>
          <w:iCs/>
          <w:sz w:val="28"/>
          <w:lang w:val="vi-VN"/>
        </w:rPr>
        <w:t xml:space="preserve"> ĐỀ ÁN</w:t>
      </w:r>
    </w:p>
    <w:p w14:paraId="07C65B18" w14:textId="7D797D44" w:rsidR="00846F60" w:rsidRDefault="00846F60" w:rsidP="00217329">
      <w:pPr>
        <w:spacing w:before="120" w:after="120" w:line="360" w:lineRule="exact"/>
        <w:ind w:firstLine="0"/>
        <w:rPr>
          <w:bCs/>
          <w:sz w:val="28"/>
          <w:szCs w:val="28"/>
          <w:lang w:val="vi-VN"/>
        </w:rPr>
      </w:pPr>
      <w:bookmarkStart w:id="65" w:name="_Toc144122129"/>
      <w:r>
        <w:rPr>
          <w:bCs/>
          <w:i/>
          <w:sz w:val="28"/>
          <w:szCs w:val="28"/>
        </w:rPr>
        <w:tab/>
      </w:r>
      <w:r>
        <w:rPr>
          <w:bCs/>
          <w:sz w:val="28"/>
          <w:szCs w:val="28"/>
          <w:lang w:val="vi-VN"/>
        </w:rPr>
        <w:t>1. Kinh phí thực hiện Đề án được bố trí từ nguồn ngân sách Nhà nước th</w:t>
      </w:r>
      <w:r w:rsidR="00217329">
        <w:rPr>
          <w:bCs/>
          <w:sz w:val="28"/>
          <w:szCs w:val="28"/>
        </w:rPr>
        <w:t xml:space="preserve">eo quy </w:t>
      </w:r>
      <w:bookmarkStart w:id="66" w:name="_GoBack"/>
      <w:bookmarkEnd w:id="66"/>
      <w:r>
        <w:rPr>
          <w:bCs/>
          <w:sz w:val="28"/>
          <w:szCs w:val="28"/>
          <w:lang w:val="vi-VN"/>
        </w:rPr>
        <w:t>định của pháp luật hiện hành và các nguồn vốn hợp pháp khác.</w:t>
      </w:r>
    </w:p>
    <w:p w14:paraId="7DC3BD0F" w14:textId="09C646B9" w:rsidR="00846F60" w:rsidRDefault="00846F60" w:rsidP="00217329">
      <w:pPr>
        <w:spacing w:before="120" w:after="120" w:line="360" w:lineRule="exact"/>
        <w:ind w:firstLine="0"/>
        <w:rPr>
          <w:bCs/>
          <w:sz w:val="28"/>
          <w:szCs w:val="28"/>
          <w:lang w:val="vi-VN"/>
        </w:rPr>
      </w:pPr>
      <w:r>
        <w:rPr>
          <w:bCs/>
          <w:sz w:val="28"/>
          <w:szCs w:val="28"/>
          <w:lang w:val="vi-VN"/>
        </w:rPr>
        <w:tab/>
        <w:t>2. Căn cứ vào nhiệm vụ được giao trong Đề án, các bộ, ngành, địa phương liên quan xây dựng kế hoạch hoạt động hàng năm và lập dự toán nhu cầu kinh phí trình cấp có thẩm quyền phê duyệt theo quy định của pháp luật.</w:t>
      </w:r>
    </w:p>
    <w:p w14:paraId="1693CA6D" w14:textId="09F3E0E0" w:rsidR="00846F60" w:rsidRPr="00846F60" w:rsidRDefault="00846F60" w:rsidP="00217329">
      <w:pPr>
        <w:spacing w:before="120" w:after="120" w:line="360" w:lineRule="exact"/>
        <w:ind w:firstLine="0"/>
        <w:rPr>
          <w:bCs/>
          <w:sz w:val="28"/>
          <w:szCs w:val="28"/>
          <w:lang w:val="vi-VN"/>
        </w:rPr>
      </w:pPr>
      <w:r>
        <w:rPr>
          <w:bCs/>
          <w:sz w:val="28"/>
          <w:szCs w:val="28"/>
          <w:lang w:val="vi-VN"/>
        </w:rPr>
        <w:tab/>
        <w:t>3. Các địa phương có trách nhiệm bố trí ngân sách địa phương và huy động các nguốn vốn hợp pháp để thực hiện tại địa phương theo quy định.</w:t>
      </w:r>
    </w:p>
    <w:p w14:paraId="238CB880" w14:textId="654E4BFF" w:rsidR="000A75E0" w:rsidRPr="0087679A" w:rsidRDefault="00846F60" w:rsidP="00225B40">
      <w:pPr>
        <w:spacing w:before="120" w:after="120" w:line="360" w:lineRule="exact"/>
        <w:ind w:firstLine="0"/>
        <w:jc w:val="center"/>
        <w:rPr>
          <w:bCs/>
          <w:i/>
          <w:sz w:val="28"/>
          <w:szCs w:val="28"/>
        </w:rPr>
      </w:pPr>
      <w:r w:rsidRPr="0087679A">
        <w:rPr>
          <w:bCs/>
          <w:i/>
          <w:sz w:val="28"/>
          <w:szCs w:val="28"/>
        </w:rPr>
        <w:t xml:space="preserve"> </w:t>
      </w:r>
      <w:r w:rsidR="000A75E0" w:rsidRPr="0087679A">
        <w:rPr>
          <w:bCs/>
          <w:i/>
          <w:sz w:val="28"/>
          <w:szCs w:val="28"/>
        </w:rPr>
        <w:t>(Chi tiết tại Phụ biểu số</w:t>
      </w:r>
      <w:r w:rsidR="00D67B1D" w:rsidRPr="0087679A">
        <w:rPr>
          <w:bCs/>
          <w:i/>
          <w:sz w:val="28"/>
          <w:szCs w:val="28"/>
        </w:rPr>
        <w:t xml:space="preserve"> 05</w:t>
      </w:r>
      <w:r w:rsidR="000A75E0" w:rsidRPr="0087679A">
        <w:rPr>
          <w:bCs/>
          <w:i/>
          <w:sz w:val="28"/>
          <w:szCs w:val="28"/>
        </w:rPr>
        <w:t>)</w:t>
      </w:r>
      <w:r w:rsidR="00E652D6" w:rsidRPr="0087679A">
        <w:rPr>
          <w:bCs/>
          <w:i/>
          <w:sz w:val="28"/>
          <w:szCs w:val="28"/>
        </w:rPr>
        <w:t>.</w:t>
      </w:r>
    </w:p>
    <w:p w14:paraId="65B097CD" w14:textId="77777777" w:rsidR="00BA5133" w:rsidRPr="0087679A" w:rsidRDefault="0081599B" w:rsidP="0087679A">
      <w:pPr>
        <w:pStyle w:val="Heading2"/>
        <w:spacing w:before="120" w:after="120" w:line="360" w:lineRule="exact"/>
        <w:ind w:firstLine="709"/>
        <w:rPr>
          <w:rFonts w:ascii="Times New Roman" w:hAnsi="Times New Roman"/>
          <w:b w:val="0"/>
          <w:i w:val="0"/>
          <w:iCs w:val="0"/>
          <w:sz w:val="28"/>
        </w:rPr>
      </w:pPr>
      <w:bookmarkStart w:id="67" w:name="_Toc144122135"/>
      <w:bookmarkEnd w:id="65"/>
      <w:r>
        <w:rPr>
          <w:rFonts w:ascii="Times New Roman" w:hAnsi="Times New Roman"/>
          <w:i w:val="0"/>
          <w:iCs w:val="0"/>
          <w:sz w:val="28"/>
          <w:lang w:val="en-US"/>
        </w:rPr>
        <w:t>VIII</w:t>
      </w:r>
      <w:r w:rsidR="00BA5133" w:rsidRPr="0087679A">
        <w:rPr>
          <w:rFonts w:ascii="Times New Roman" w:hAnsi="Times New Roman"/>
          <w:i w:val="0"/>
          <w:iCs w:val="0"/>
          <w:sz w:val="28"/>
        </w:rPr>
        <w:t>. TỔ CHỨC THỰC HIỆN</w:t>
      </w:r>
      <w:bookmarkStart w:id="68" w:name="_Toc527098553"/>
      <w:bookmarkEnd w:id="67"/>
    </w:p>
    <w:p w14:paraId="42BC6D89" w14:textId="77777777" w:rsidR="00321B7B" w:rsidRPr="0087679A" w:rsidRDefault="00321B7B" w:rsidP="0087679A">
      <w:pPr>
        <w:pStyle w:val="Heading3"/>
        <w:spacing w:before="120" w:after="120" w:line="360" w:lineRule="exact"/>
        <w:ind w:firstLine="709"/>
        <w:rPr>
          <w:rFonts w:ascii="Times New Roman" w:hAnsi="Times New Roman"/>
          <w:b w:val="0"/>
          <w:bCs w:val="0"/>
          <w:color w:val="auto"/>
          <w:sz w:val="28"/>
          <w:szCs w:val="28"/>
        </w:rPr>
      </w:pPr>
      <w:bookmarkStart w:id="69" w:name="_Toc144996523"/>
      <w:bookmarkEnd w:id="68"/>
      <w:r w:rsidRPr="0087679A">
        <w:rPr>
          <w:rFonts w:ascii="Times New Roman" w:hAnsi="Times New Roman"/>
          <w:color w:val="auto"/>
          <w:sz w:val="28"/>
          <w:szCs w:val="28"/>
        </w:rPr>
        <w:t>1. Trách nhiệm của các Bộ, ngành liên quan</w:t>
      </w:r>
      <w:bookmarkEnd w:id="69"/>
    </w:p>
    <w:p w14:paraId="51C30758" w14:textId="77777777" w:rsidR="00321B7B" w:rsidRPr="0087679A" w:rsidRDefault="00225B40" w:rsidP="0087679A">
      <w:pPr>
        <w:spacing w:before="120" w:after="120" w:line="360" w:lineRule="exact"/>
        <w:ind w:firstLine="709"/>
        <w:rPr>
          <w:sz w:val="28"/>
          <w:szCs w:val="28"/>
          <w:lang w:val="pt-BR"/>
        </w:rPr>
      </w:pPr>
      <w:r>
        <w:rPr>
          <w:sz w:val="28"/>
          <w:szCs w:val="28"/>
          <w:lang w:val="pt-BR"/>
        </w:rPr>
        <w:t xml:space="preserve">a) </w:t>
      </w:r>
      <w:r w:rsidR="00321B7B" w:rsidRPr="0087679A">
        <w:rPr>
          <w:sz w:val="28"/>
          <w:szCs w:val="28"/>
          <w:lang w:val="pt-BR"/>
        </w:rPr>
        <w:t>Bộ Nông nghiệp và Phát triển nông thôn</w:t>
      </w:r>
    </w:p>
    <w:p w14:paraId="41FDAE5C" w14:textId="77777777" w:rsidR="00321B7B" w:rsidRPr="0087679A" w:rsidRDefault="00321B7B" w:rsidP="0087679A">
      <w:pPr>
        <w:spacing w:before="120" w:after="120" w:line="360" w:lineRule="exact"/>
        <w:ind w:firstLine="709"/>
        <w:rPr>
          <w:sz w:val="28"/>
          <w:szCs w:val="28"/>
          <w:lang w:val="da-DK"/>
        </w:rPr>
      </w:pPr>
      <w:r w:rsidRPr="0087679A">
        <w:rPr>
          <w:sz w:val="28"/>
          <w:szCs w:val="28"/>
          <w:lang w:val="da-DK"/>
        </w:rPr>
        <w:t xml:space="preserve">- Là cơ quan thường trực Đề án, chủ trì phối hợp với các Bộ, ngành và các tỉnh tổ chức thực hiện </w:t>
      </w:r>
      <w:r w:rsidRPr="0087679A">
        <w:rPr>
          <w:spacing w:val="2"/>
          <w:sz w:val="28"/>
          <w:szCs w:val="28"/>
          <w:lang w:val="pt-BR"/>
        </w:rPr>
        <w:t xml:space="preserve">có hiệu quả </w:t>
      </w:r>
      <w:r w:rsidRPr="0087679A">
        <w:rPr>
          <w:sz w:val="28"/>
          <w:szCs w:val="28"/>
          <w:lang w:val="da-DK"/>
        </w:rPr>
        <w:t>Đề án;</w:t>
      </w:r>
    </w:p>
    <w:p w14:paraId="3C16CEC6" w14:textId="77777777" w:rsidR="00321B7B" w:rsidRPr="0087679A" w:rsidRDefault="00321B7B" w:rsidP="0087679A">
      <w:pPr>
        <w:spacing w:before="120" w:after="120" w:line="360" w:lineRule="exact"/>
        <w:ind w:firstLine="709"/>
        <w:rPr>
          <w:sz w:val="28"/>
          <w:szCs w:val="28"/>
          <w:lang w:val="da-DK"/>
        </w:rPr>
      </w:pPr>
      <w:r w:rsidRPr="0087679A">
        <w:rPr>
          <w:sz w:val="28"/>
          <w:szCs w:val="28"/>
          <w:lang w:val="da-DK"/>
        </w:rPr>
        <w:t>- Chủ trì, phối hợp với các bộ, ngành và các địa phương đề xuất, xây dựng cơ chế, chính sách, quy định nhằm nâng cao chất lượng rừng;</w:t>
      </w:r>
    </w:p>
    <w:p w14:paraId="5207431E" w14:textId="77777777" w:rsidR="00321B7B" w:rsidRPr="0087679A" w:rsidRDefault="00321B7B" w:rsidP="00846F60">
      <w:pPr>
        <w:spacing w:before="140" w:after="140" w:line="360" w:lineRule="exact"/>
        <w:ind w:firstLine="709"/>
        <w:rPr>
          <w:sz w:val="28"/>
          <w:szCs w:val="28"/>
          <w:lang w:val="pt-BR"/>
        </w:rPr>
      </w:pPr>
      <w:r w:rsidRPr="0087679A">
        <w:rPr>
          <w:sz w:val="28"/>
          <w:szCs w:val="28"/>
          <w:lang w:val="pt-BR"/>
        </w:rPr>
        <w:lastRenderedPageBreak/>
        <w:t xml:space="preserve">- Ban hành các văn bản hướng dẫn kỹ thuật liên quan đến nâng cao chất lượng rừng; </w:t>
      </w:r>
    </w:p>
    <w:p w14:paraId="7BA6B0C8" w14:textId="77777777" w:rsidR="00321B7B" w:rsidRPr="0087679A" w:rsidRDefault="00321B7B" w:rsidP="00846F60">
      <w:pPr>
        <w:spacing w:before="140" w:after="140" w:line="360" w:lineRule="exact"/>
        <w:rPr>
          <w:sz w:val="28"/>
          <w:szCs w:val="28"/>
        </w:rPr>
      </w:pPr>
      <w:r w:rsidRPr="0087679A">
        <w:rPr>
          <w:sz w:val="28"/>
          <w:szCs w:val="28"/>
        </w:rPr>
        <w:t>- Xây dựng dự án ưu tiên hỗ trợ thực hiện Đề án và triển khai, thực hiện đảm bảo hiệu quả.</w:t>
      </w:r>
    </w:p>
    <w:p w14:paraId="44D8F585" w14:textId="77777777" w:rsidR="00321B7B" w:rsidRPr="0087679A" w:rsidRDefault="00321B7B" w:rsidP="00846F60">
      <w:pPr>
        <w:spacing w:before="140" w:after="140" w:line="360" w:lineRule="exact"/>
        <w:ind w:firstLine="709"/>
        <w:rPr>
          <w:sz w:val="28"/>
          <w:szCs w:val="28"/>
          <w:lang w:val="pt-BR"/>
        </w:rPr>
      </w:pPr>
      <w:r w:rsidRPr="0087679A">
        <w:rPr>
          <w:sz w:val="28"/>
          <w:szCs w:val="28"/>
          <w:lang w:val="pt-BR"/>
        </w:rPr>
        <w:t xml:space="preserve">- Hướng dẫn, theo dõi, kiểm tra, giám sát, </w:t>
      </w:r>
      <w:r w:rsidRPr="0087679A">
        <w:rPr>
          <w:sz w:val="28"/>
          <w:szCs w:val="28"/>
          <w:lang w:val="da-DK"/>
        </w:rPr>
        <w:t>đôn đốc việc thực hiện Đề án</w:t>
      </w:r>
      <w:r w:rsidRPr="0087679A">
        <w:rPr>
          <w:sz w:val="28"/>
          <w:szCs w:val="28"/>
          <w:lang w:val="pt-BR"/>
        </w:rPr>
        <w:t>; đầu mối tổng hợp kết quả thực hiện, báo cáo Thủ tướng Chính phủ; sơ kết, tổng kết thực Đề án.</w:t>
      </w:r>
    </w:p>
    <w:p w14:paraId="524FDBBD" w14:textId="77777777" w:rsidR="00321B7B" w:rsidRPr="0087679A" w:rsidRDefault="00225B40" w:rsidP="00846F60">
      <w:pPr>
        <w:spacing w:before="140" w:after="140" w:line="360" w:lineRule="exact"/>
        <w:ind w:firstLine="567"/>
        <w:rPr>
          <w:sz w:val="28"/>
          <w:szCs w:val="28"/>
          <w:lang w:val="pt-BR"/>
        </w:rPr>
      </w:pPr>
      <w:r>
        <w:rPr>
          <w:sz w:val="28"/>
          <w:szCs w:val="28"/>
          <w:lang w:val="pt-BR"/>
        </w:rPr>
        <w:t xml:space="preserve">b) </w:t>
      </w:r>
      <w:r w:rsidR="00321B7B" w:rsidRPr="0087679A">
        <w:rPr>
          <w:sz w:val="28"/>
          <w:szCs w:val="28"/>
          <w:lang w:val="pt-BR"/>
        </w:rPr>
        <w:t> Bộ Kế hoạch và Đầu tư</w:t>
      </w:r>
    </w:p>
    <w:p w14:paraId="5CADB521" w14:textId="77777777" w:rsidR="00321B7B" w:rsidRPr="0087679A" w:rsidRDefault="00321B7B" w:rsidP="00846F60">
      <w:pPr>
        <w:spacing w:before="140" w:after="140" w:line="360" w:lineRule="exact"/>
        <w:ind w:firstLine="709"/>
        <w:rPr>
          <w:sz w:val="28"/>
          <w:szCs w:val="28"/>
        </w:rPr>
      </w:pPr>
      <w:r w:rsidRPr="0087679A">
        <w:rPr>
          <w:sz w:val="28"/>
          <w:szCs w:val="28"/>
          <w:lang w:val="pt-BR"/>
        </w:rPr>
        <w:t xml:space="preserve">- </w:t>
      </w:r>
      <w:r w:rsidRPr="0087679A">
        <w:rPr>
          <w:spacing w:val="2"/>
          <w:sz w:val="28"/>
          <w:szCs w:val="28"/>
          <w:lang w:val="x-none"/>
        </w:rPr>
        <w:t>Chủ trì, phối hợp với Bộ Tài chính, Bộ Nông nghiệp và Phát triển nông thôn cân đối vốn đầu tư phát triển theo kế hoạch trung hạn và hằng năm</w:t>
      </w:r>
      <w:r w:rsidRPr="0087679A">
        <w:rPr>
          <w:spacing w:val="2"/>
          <w:sz w:val="28"/>
          <w:szCs w:val="28"/>
        </w:rPr>
        <w:t xml:space="preserve"> để</w:t>
      </w:r>
      <w:r w:rsidRPr="0087679A">
        <w:rPr>
          <w:spacing w:val="2"/>
          <w:sz w:val="28"/>
          <w:szCs w:val="28"/>
          <w:lang w:val="x-none"/>
        </w:rPr>
        <w:t xml:space="preserve"> thực hiện </w:t>
      </w:r>
      <w:r w:rsidRPr="0087679A">
        <w:rPr>
          <w:spacing w:val="2"/>
          <w:sz w:val="28"/>
          <w:szCs w:val="28"/>
        </w:rPr>
        <w:t>Đề án.</w:t>
      </w:r>
    </w:p>
    <w:p w14:paraId="0F0A9A2B" w14:textId="77777777" w:rsidR="00321B7B" w:rsidRPr="0087679A" w:rsidRDefault="00321B7B" w:rsidP="00846F60">
      <w:pPr>
        <w:spacing w:before="140" w:after="140" w:line="360" w:lineRule="exact"/>
        <w:ind w:firstLine="709"/>
        <w:rPr>
          <w:sz w:val="28"/>
          <w:szCs w:val="28"/>
          <w:lang w:val="pt-BR"/>
        </w:rPr>
      </w:pPr>
      <w:r w:rsidRPr="0087679A">
        <w:rPr>
          <w:sz w:val="28"/>
          <w:szCs w:val="28"/>
          <w:lang w:val="pt-BR"/>
        </w:rPr>
        <w:t xml:space="preserve">- Phối hợp với Bộ Nông nghiệp và Phát triển nông thôn đưa các dự án bảo vệ, phát triển rừng và nâng cao chất lượng rừng vào danh mục ưu tiên được sử dụng vốn tài trợ, vốn vay quốc tế. </w:t>
      </w:r>
    </w:p>
    <w:p w14:paraId="24C91BAB" w14:textId="77777777" w:rsidR="00321B7B" w:rsidRPr="0087679A" w:rsidRDefault="00321B7B" w:rsidP="00846F60">
      <w:pPr>
        <w:spacing w:before="140" w:after="140" w:line="360" w:lineRule="exact"/>
        <w:ind w:firstLine="709"/>
        <w:rPr>
          <w:sz w:val="28"/>
          <w:szCs w:val="28"/>
        </w:rPr>
      </w:pPr>
      <w:r w:rsidRPr="0087679A">
        <w:rPr>
          <w:sz w:val="28"/>
          <w:szCs w:val="28"/>
          <w:lang w:val="pt-BR"/>
        </w:rPr>
        <w:t xml:space="preserve">- Phối hợp với Bộ Nông nghiệp và Phát triển nông thôn, </w:t>
      </w:r>
      <w:r w:rsidRPr="0087679A">
        <w:rPr>
          <w:sz w:val="28"/>
          <w:szCs w:val="28"/>
        </w:rPr>
        <w:t>các Bộ, ngành, địa phương kiểm tra, giám sát và tổ chức thực hiện có hiệu quả Đề án.</w:t>
      </w:r>
    </w:p>
    <w:p w14:paraId="523743DD" w14:textId="77777777" w:rsidR="00321B7B" w:rsidRPr="0087679A" w:rsidRDefault="00225B40" w:rsidP="00846F60">
      <w:pPr>
        <w:spacing w:before="140" w:after="140" w:line="360" w:lineRule="exact"/>
        <w:ind w:firstLine="709"/>
        <w:rPr>
          <w:sz w:val="28"/>
          <w:szCs w:val="28"/>
          <w:lang w:val="pt-BR"/>
        </w:rPr>
      </w:pPr>
      <w:r>
        <w:rPr>
          <w:sz w:val="28"/>
          <w:szCs w:val="28"/>
          <w:lang w:val="pt-BR"/>
        </w:rPr>
        <w:t>c)</w:t>
      </w:r>
      <w:r w:rsidR="00321B7B" w:rsidRPr="0087679A">
        <w:rPr>
          <w:sz w:val="28"/>
          <w:szCs w:val="28"/>
          <w:lang w:val="pt-BR"/>
        </w:rPr>
        <w:t xml:space="preserve"> Bộ Tài chính</w:t>
      </w:r>
    </w:p>
    <w:p w14:paraId="2D335FD6" w14:textId="77777777" w:rsidR="00321B7B" w:rsidRPr="0087679A" w:rsidRDefault="00321B7B" w:rsidP="00846F60">
      <w:pPr>
        <w:spacing w:before="140" w:after="140" w:line="360" w:lineRule="exact"/>
        <w:ind w:firstLine="709"/>
        <w:rPr>
          <w:spacing w:val="2"/>
          <w:sz w:val="28"/>
          <w:szCs w:val="28"/>
          <w:lang w:val="pt-BR"/>
        </w:rPr>
      </w:pPr>
      <w:r w:rsidRPr="0087679A">
        <w:rPr>
          <w:spacing w:val="2"/>
          <w:sz w:val="28"/>
          <w:szCs w:val="28"/>
          <w:lang w:val="pt-BR"/>
        </w:rPr>
        <w:t>- Cân đối, bố trí kinh phí sự nghiệp thuộc nhiệm vụ chi của ngân sách trung ương theo quy định của Luật Ngân sách nhà nước và phù hợp với khả năng cân đối ngân sách hàng năm.</w:t>
      </w:r>
    </w:p>
    <w:p w14:paraId="26F05376" w14:textId="77777777" w:rsidR="00321B7B" w:rsidRPr="0087679A" w:rsidRDefault="00321B7B" w:rsidP="00846F60">
      <w:pPr>
        <w:spacing w:before="140" w:after="140" w:line="360" w:lineRule="exact"/>
        <w:ind w:firstLine="709"/>
        <w:rPr>
          <w:sz w:val="28"/>
          <w:szCs w:val="28"/>
        </w:rPr>
      </w:pPr>
      <w:r w:rsidRPr="0087679A">
        <w:rPr>
          <w:sz w:val="28"/>
          <w:szCs w:val="28"/>
          <w:lang w:val="pt-BR"/>
        </w:rPr>
        <w:t xml:space="preserve">- Phối hợp với Bộ Nông nghiệp và Phát triển nông thôn, </w:t>
      </w:r>
      <w:r w:rsidRPr="0087679A">
        <w:rPr>
          <w:sz w:val="28"/>
          <w:szCs w:val="28"/>
        </w:rPr>
        <w:t>các Bộ, ngành, địa phương kiểm tra, giám sát và tổ chức thực hiện có hiệu quả Đề án.</w:t>
      </w:r>
    </w:p>
    <w:p w14:paraId="6CBE8A9D" w14:textId="77777777" w:rsidR="00321B7B" w:rsidRPr="0087679A" w:rsidRDefault="00225B40" w:rsidP="00846F60">
      <w:pPr>
        <w:spacing w:before="140" w:after="140" w:line="360" w:lineRule="exact"/>
        <w:ind w:firstLine="709"/>
        <w:rPr>
          <w:sz w:val="28"/>
          <w:szCs w:val="28"/>
          <w:lang w:val="pt-BR"/>
        </w:rPr>
      </w:pPr>
      <w:r>
        <w:rPr>
          <w:sz w:val="28"/>
          <w:szCs w:val="28"/>
          <w:lang w:val="pt-BR"/>
        </w:rPr>
        <w:t xml:space="preserve">d) </w:t>
      </w:r>
      <w:r w:rsidR="00321B7B" w:rsidRPr="0087679A">
        <w:rPr>
          <w:sz w:val="28"/>
          <w:szCs w:val="28"/>
          <w:lang w:val="pt-BR"/>
        </w:rPr>
        <w:t>Bộ Tài nguyên và Môi trường</w:t>
      </w:r>
    </w:p>
    <w:p w14:paraId="64D8A471" w14:textId="0F5DFBDB" w:rsidR="00321B7B" w:rsidRPr="0087679A" w:rsidRDefault="00321B7B" w:rsidP="00846F60">
      <w:pPr>
        <w:spacing w:before="140" w:after="140" w:line="360" w:lineRule="exact"/>
        <w:ind w:firstLine="709"/>
        <w:rPr>
          <w:spacing w:val="2"/>
          <w:sz w:val="28"/>
          <w:szCs w:val="28"/>
          <w:lang w:val="pt-BR"/>
        </w:rPr>
      </w:pPr>
      <w:r w:rsidRPr="0087679A">
        <w:rPr>
          <w:spacing w:val="2"/>
          <w:sz w:val="28"/>
          <w:szCs w:val="28"/>
          <w:lang w:val="pt-BR"/>
        </w:rPr>
        <w:t xml:space="preserve">- Chỉ đạo, hướng dẫn các địa phương: đo đạc, cấp giấy chứng nhận quyền sử dụng đất cho các chủ rừng; rà soát ranh giới, </w:t>
      </w:r>
      <w:r w:rsidR="00846F60">
        <w:rPr>
          <w:spacing w:val="2"/>
          <w:sz w:val="28"/>
          <w:szCs w:val="28"/>
          <w:lang w:val="vi-VN"/>
        </w:rPr>
        <w:t xml:space="preserve">diện tích, </w:t>
      </w:r>
      <w:r w:rsidRPr="0087679A">
        <w:rPr>
          <w:spacing w:val="2"/>
          <w:sz w:val="28"/>
          <w:szCs w:val="28"/>
          <w:lang w:val="pt-BR"/>
        </w:rPr>
        <w:t xml:space="preserve">xử lý dứt điểm các trường hợp chồng lấn diện tích đất đai để </w:t>
      </w:r>
      <w:r w:rsidRPr="0087679A">
        <w:rPr>
          <w:sz w:val="28"/>
          <w:szCs w:val="28"/>
          <w:lang w:val="sv-SE"/>
        </w:rPr>
        <w:t>bảo đảm sử dụng đất ổn định, lâu dài, đúng mục đích</w:t>
      </w:r>
      <w:r w:rsidRPr="0087679A">
        <w:rPr>
          <w:spacing w:val="2"/>
          <w:sz w:val="28"/>
          <w:szCs w:val="28"/>
          <w:lang w:val="pt-BR"/>
        </w:rPr>
        <w:t>;</w:t>
      </w:r>
    </w:p>
    <w:p w14:paraId="6629632F" w14:textId="77777777" w:rsidR="00321B7B" w:rsidRPr="0087679A" w:rsidRDefault="00321B7B" w:rsidP="00846F60">
      <w:pPr>
        <w:spacing w:before="140" w:after="140" w:line="360" w:lineRule="exact"/>
        <w:rPr>
          <w:sz w:val="28"/>
          <w:szCs w:val="28"/>
        </w:rPr>
      </w:pPr>
      <w:r w:rsidRPr="0087679A">
        <w:rPr>
          <w:sz w:val="28"/>
          <w:szCs w:val="28"/>
        </w:rPr>
        <w:t>- Phối hợp với Bộ Nông nghiệp và Phát triển nông thôn, các Bộ, ngành, địa phương kiểm tra, giám sát và tổ chức thực hiện có hiệu quả Đề án.</w:t>
      </w:r>
    </w:p>
    <w:p w14:paraId="5CCEDDA3" w14:textId="77777777" w:rsidR="00321B7B" w:rsidRPr="0087679A" w:rsidRDefault="00225B40" w:rsidP="00846F60">
      <w:pPr>
        <w:spacing w:before="140" w:after="140" w:line="360" w:lineRule="exact"/>
        <w:rPr>
          <w:sz w:val="28"/>
          <w:szCs w:val="28"/>
        </w:rPr>
      </w:pPr>
      <w:r>
        <w:rPr>
          <w:sz w:val="28"/>
          <w:szCs w:val="28"/>
        </w:rPr>
        <w:t>đ)</w:t>
      </w:r>
      <w:r w:rsidR="00321B7B" w:rsidRPr="0087679A">
        <w:rPr>
          <w:sz w:val="28"/>
          <w:szCs w:val="28"/>
          <w:lang w:val="vi-VN"/>
        </w:rPr>
        <w:t xml:space="preserve"> </w:t>
      </w:r>
      <w:r w:rsidR="00321B7B" w:rsidRPr="0087679A">
        <w:rPr>
          <w:sz w:val="28"/>
          <w:szCs w:val="28"/>
        </w:rPr>
        <w:t>Các Bộ, ngành khác có liên quan</w:t>
      </w:r>
      <w:r w:rsidR="00321B7B" w:rsidRPr="0087679A">
        <w:rPr>
          <w:sz w:val="28"/>
          <w:szCs w:val="28"/>
          <w:lang w:val="vi-VN"/>
        </w:rPr>
        <w:t>:</w:t>
      </w:r>
      <w:r w:rsidR="00321B7B" w:rsidRPr="0087679A">
        <w:rPr>
          <w:sz w:val="28"/>
          <w:szCs w:val="28"/>
        </w:rPr>
        <w:t xml:space="preserve"> trong phạm vi nhiệm vụ, quyền hạn của mình có trách nhiệm phối hợp với Bộ Nông nghiệp và Phát triển nông thôn và các địa phương tổ chức thực hiện Đề án.</w:t>
      </w:r>
      <w:bookmarkStart w:id="70" w:name="_Toc527098554"/>
    </w:p>
    <w:p w14:paraId="07198EB5" w14:textId="1A6C9C7A" w:rsidR="00321B7B" w:rsidRPr="0087679A" w:rsidRDefault="00321B7B" w:rsidP="0087679A">
      <w:pPr>
        <w:pStyle w:val="Heading3"/>
        <w:spacing w:before="120" w:after="120" w:line="360" w:lineRule="exact"/>
        <w:ind w:firstLine="709"/>
        <w:rPr>
          <w:rFonts w:ascii="Times New Roman" w:hAnsi="Times New Roman"/>
          <w:b w:val="0"/>
          <w:bCs w:val="0"/>
          <w:color w:val="auto"/>
          <w:sz w:val="28"/>
          <w:szCs w:val="28"/>
        </w:rPr>
      </w:pPr>
      <w:bookmarkStart w:id="71" w:name="_Toc144996524"/>
      <w:r w:rsidRPr="0087679A">
        <w:rPr>
          <w:rFonts w:ascii="Times New Roman" w:hAnsi="Times New Roman"/>
          <w:color w:val="auto"/>
          <w:sz w:val="28"/>
          <w:szCs w:val="28"/>
        </w:rPr>
        <w:lastRenderedPageBreak/>
        <w:t xml:space="preserve">2. </w:t>
      </w:r>
      <w:bookmarkEnd w:id="70"/>
      <w:r w:rsidRPr="0087679A">
        <w:rPr>
          <w:rFonts w:ascii="Times New Roman" w:hAnsi="Times New Roman"/>
          <w:color w:val="auto"/>
          <w:sz w:val="28"/>
          <w:szCs w:val="28"/>
        </w:rPr>
        <w:t xml:space="preserve">Trách nhiệm của </w:t>
      </w:r>
      <w:r w:rsidR="00846F60">
        <w:rPr>
          <w:rFonts w:ascii="Times New Roman" w:hAnsi="Times New Roman"/>
          <w:color w:val="auto"/>
          <w:sz w:val="28"/>
          <w:szCs w:val="28"/>
          <w:lang w:val="vi-VN"/>
        </w:rPr>
        <w:t xml:space="preserve">Ủy ban nhân dân </w:t>
      </w:r>
      <w:r w:rsidRPr="0087679A">
        <w:rPr>
          <w:rFonts w:ascii="Times New Roman" w:hAnsi="Times New Roman"/>
          <w:color w:val="auto"/>
          <w:sz w:val="28"/>
          <w:szCs w:val="28"/>
        </w:rPr>
        <w:t>các tỉnh, thành phố thuộc phạm vi Đề án</w:t>
      </w:r>
      <w:bookmarkEnd w:id="71"/>
    </w:p>
    <w:p w14:paraId="7A847D15" w14:textId="77777777" w:rsidR="00321B7B" w:rsidRPr="0087679A" w:rsidRDefault="00321B7B" w:rsidP="0087679A">
      <w:pPr>
        <w:spacing w:before="120" w:after="120" w:line="360" w:lineRule="exact"/>
        <w:ind w:firstLine="709"/>
        <w:rPr>
          <w:sz w:val="28"/>
          <w:szCs w:val="28"/>
          <w:lang w:val="sv-SE"/>
        </w:rPr>
      </w:pPr>
      <w:r w:rsidRPr="0087679A">
        <w:rPr>
          <w:spacing w:val="-2"/>
          <w:sz w:val="28"/>
          <w:szCs w:val="28"/>
        </w:rPr>
        <w:t xml:space="preserve">- </w:t>
      </w:r>
      <w:r w:rsidRPr="0087679A">
        <w:rPr>
          <w:spacing w:val="2"/>
          <w:sz w:val="28"/>
          <w:szCs w:val="28"/>
        </w:rPr>
        <w:t xml:space="preserve">Chỉ đạo </w:t>
      </w:r>
      <w:r w:rsidRPr="0087679A">
        <w:rPr>
          <w:sz w:val="28"/>
          <w:szCs w:val="28"/>
          <w:lang w:val="sv-SE"/>
        </w:rPr>
        <w:t>rà soát, xác định cụ thể: khu vực, loại rừng, diện tích rừng, đối tượng rừng, trạng thái rừng phân theo chủ rừng cần nâng cao chất lượng và xây dựng dự án/phương án nâng cao chất lượng rừng.</w:t>
      </w:r>
    </w:p>
    <w:p w14:paraId="47BF8BD5" w14:textId="77777777" w:rsidR="00321B7B" w:rsidRPr="0087679A" w:rsidRDefault="00321B7B" w:rsidP="0087679A">
      <w:pPr>
        <w:spacing w:before="120" w:after="120" w:line="360" w:lineRule="exact"/>
        <w:ind w:firstLine="709"/>
        <w:rPr>
          <w:sz w:val="28"/>
          <w:szCs w:val="28"/>
          <w:lang w:val="pt-BR"/>
        </w:rPr>
      </w:pPr>
      <w:r w:rsidRPr="0087679A">
        <w:rPr>
          <w:sz w:val="28"/>
          <w:szCs w:val="28"/>
        </w:rPr>
        <w:t>- T</w:t>
      </w:r>
      <w:r w:rsidRPr="0087679A">
        <w:rPr>
          <w:sz w:val="28"/>
          <w:szCs w:val="28"/>
          <w:lang w:val="pt-BR"/>
        </w:rPr>
        <w:t>ổ chức thực hiện các dự án đầu tư bảo vệ, phát triển rừng và nâng cao chất lượng rừng theo các nguồn vốn theo quy định.</w:t>
      </w:r>
    </w:p>
    <w:p w14:paraId="1A64584D" w14:textId="77777777" w:rsidR="00321B7B" w:rsidRPr="0087679A" w:rsidRDefault="00321B7B" w:rsidP="0087679A">
      <w:pPr>
        <w:spacing w:before="120" w:after="120" w:line="360" w:lineRule="exact"/>
        <w:ind w:firstLine="709"/>
        <w:rPr>
          <w:spacing w:val="-4"/>
          <w:sz w:val="28"/>
          <w:szCs w:val="28"/>
        </w:rPr>
      </w:pPr>
      <w:r w:rsidRPr="0087679A">
        <w:rPr>
          <w:spacing w:val="-4"/>
          <w:sz w:val="28"/>
          <w:szCs w:val="28"/>
        </w:rPr>
        <w:t>- Tổ chức giao rừng, khoán rừng theo quy định của pháp luật, đặc biệt rà soát diện tích rừng hiện do ủy ban nhân dân cấp xã quản lý để giao cho hộ gia đình, cá nhân, cộng đồng quản lý theo quy định của pháp luật.</w:t>
      </w:r>
    </w:p>
    <w:p w14:paraId="169C475C" w14:textId="77777777" w:rsidR="00321B7B" w:rsidRPr="0087679A" w:rsidRDefault="00321B7B" w:rsidP="0087679A">
      <w:pPr>
        <w:spacing w:before="120" w:after="120" w:line="360" w:lineRule="exact"/>
        <w:ind w:firstLine="709"/>
        <w:rPr>
          <w:sz w:val="28"/>
          <w:szCs w:val="28"/>
          <w:lang w:val="pt-BR"/>
        </w:rPr>
      </w:pPr>
      <w:r w:rsidRPr="0087679A">
        <w:rPr>
          <w:sz w:val="28"/>
          <w:szCs w:val="28"/>
        </w:rPr>
        <w:t xml:space="preserve">- </w:t>
      </w:r>
      <w:r w:rsidRPr="0087679A">
        <w:rPr>
          <w:sz w:val="28"/>
          <w:szCs w:val="28"/>
          <w:lang w:val="pt-BR"/>
        </w:rPr>
        <w:t>Chỉ đạo công tác t</w:t>
      </w:r>
      <w:r w:rsidRPr="0087679A">
        <w:rPr>
          <w:sz w:val="28"/>
          <w:szCs w:val="28"/>
        </w:rPr>
        <w:t xml:space="preserve">uyên truyền, </w:t>
      </w:r>
      <w:r w:rsidRPr="0087679A">
        <w:rPr>
          <w:sz w:val="28"/>
          <w:szCs w:val="28"/>
          <w:lang w:val="nl-NL"/>
        </w:rPr>
        <w:t xml:space="preserve">giáo dục nâng cao nhận thức cho mọi tầng lớp trong xã hội về vai trò, chức năng của hệ sinh thái rừng; </w:t>
      </w:r>
      <w:r w:rsidRPr="0087679A">
        <w:rPr>
          <w:sz w:val="28"/>
          <w:szCs w:val="28"/>
        </w:rPr>
        <w:t>vận động</w:t>
      </w:r>
      <w:r w:rsidRPr="0087679A">
        <w:rPr>
          <w:sz w:val="28"/>
          <w:szCs w:val="28"/>
          <w:lang w:val="pt-BR"/>
        </w:rPr>
        <w:t xml:space="preserve"> nhân dân và các thành phần kinh tế tích cực tham gia </w:t>
      </w:r>
      <w:r w:rsidRPr="0087679A">
        <w:rPr>
          <w:sz w:val="28"/>
          <w:szCs w:val="28"/>
        </w:rPr>
        <w:t>bảo vệ và phát triển rừng, bảo tồn đa dạng sinh học, phòng chống thiên tại dựa vào cộng đồng</w:t>
      </w:r>
      <w:r w:rsidRPr="0087679A">
        <w:rPr>
          <w:sz w:val="28"/>
          <w:szCs w:val="28"/>
          <w:lang w:val="pt-BR"/>
        </w:rPr>
        <w:t xml:space="preserve">. </w:t>
      </w:r>
    </w:p>
    <w:p w14:paraId="046A4F8B" w14:textId="77777777" w:rsidR="00321B7B" w:rsidRPr="0087679A" w:rsidRDefault="00321B7B" w:rsidP="0087679A">
      <w:pPr>
        <w:spacing w:before="120" w:after="120" w:line="360" w:lineRule="exact"/>
        <w:ind w:firstLine="709"/>
        <w:rPr>
          <w:sz w:val="28"/>
          <w:szCs w:val="28"/>
        </w:rPr>
      </w:pPr>
      <w:bookmarkStart w:id="72" w:name="_Toc140930275"/>
      <w:bookmarkStart w:id="73" w:name="_Toc140930504"/>
      <w:bookmarkStart w:id="74" w:name="_Toc140931453"/>
      <w:r w:rsidRPr="0087679A">
        <w:rPr>
          <w:sz w:val="28"/>
          <w:szCs w:val="28"/>
        </w:rPr>
        <w:t>- Tổ chức thực hiện</w:t>
      </w:r>
      <w:r w:rsidRPr="0087679A">
        <w:rPr>
          <w:sz w:val="28"/>
          <w:szCs w:val="28"/>
          <w:lang w:val="sv-SE"/>
        </w:rPr>
        <w:t>, kiểm tra, giám sát việc thực hiện Đề án tại địa phương;</w:t>
      </w:r>
      <w:r w:rsidRPr="0087679A">
        <w:rPr>
          <w:sz w:val="28"/>
          <w:szCs w:val="28"/>
        </w:rPr>
        <w:t xml:space="preserve"> định kỳ báo cáo hàng năm, sơ kết, đánh giá từng giai đoạn 5 năm, báo cáo kết quả về Bộ Nông nghiệp và PTNT để tổng hợp báo cáo Thủ tướng Chính phủ.</w:t>
      </w:r>
      <w:bookmarkEnd w:id="72"/>
      <w:bookmarkEnd w:id="73"/>
      <w:bookmarkEnd w:id="74"/>
    </w:p>
    <w:p w14:paraId="7D7A4708" w14:textId="77777777" w:rsidR="00BA5133" w:rsidRPr="0087679A" w:rsidRDefault="00BA5133" w:rsidP="0087679A">
      <w:pPr>
        <w:spacing w:before="120" w:after="120" w:line="360" w:lineRule="exact"/>
        <w:ind w:firstLineChars="201" w:firstLine="557"/>
        <w:rPr>
          <w:rFonts w:eastAsia="Arial"/>
          <w:sz w:val="28"/>
          <w:szCs w:val="28"/>
        </w:rPr>
      </w:pPr>
      <w:r w:rsidRPr="0087679A">
        <w:rPr>
          <w:b/>
          <w:spacing w:val="-4"/>
          <w:sz w:val="28"/>
          <w:szCs w:val="28"/>
          <w:lang w:val="vi-VN"/>
        </w:rPr>
        <w:t xml:space="preserve">Điều </w:t>
      </w:r>
      <w:r w:rsidRPr="0087679A">
        <w:rPr>
          <w:b/>
          <w:spacing w:val="-4"/>
          <w:sz w:val="28"/>
          <w:szCs w:val="28"/>
        </w:rPr>
        <w:t>2</w:t>
      </w:r>
      <w:r w:rsidRPr="0087679A">
        <w:rPr>
          <w:b/>
          <w:spacing w:val="-4"/>
          <w:sz w:val="28"/>
          <w:szCs w:val="28"/>
          <w:lang w:val="vi-VN"/>
        </w:rPr>
        <w:t xml:space="preserve">. </w:t>
      </w:r>
      <w:r w:rsidRPr="0087679A">
        <w:rPr>
          <w:spacing w:val="-4"/>
          <w:sz w:val="28"/>
          <w:szCs w:val="28"/>
        </w:rPr>
        <w:t>Quyết định này có hiệu lực thi hành kể từ ngày ký ban hành.</w:t>
      </w:r>
      <w:r w:rsidRPr="0087679A">
        <w:rPr>
          <w:rFonts w:eastAsia="Arial"/>
          <w:sz w:val="28"/>
          <w:szCs w:val="28"/>
        </w:rPr>
        <w:t xml:space="preserve"> </w:t>
      </w:r>
    </w:p>
    <w:p w14:paraId="5703FF4E" w14:textId="77777777" w:rsidR="00BA5133" w:rsidRPr="0087679A" w:rsidRDefault="00BA5133" w:rsidP="0087679A">
      <w:pPr>
        <w:spacing w:before="120" w:after="120" w:line="360" w:lineRule="exact"/>
        <w:ind w:firstLineChars="201" w:firstLine="557"/>
        <w:rPr>
          <w:b/>
          <w:bCs/>
          <w:spacing w:val="-4"/>
          <w:sz w:val="28"/>
          <w:szCs w:val="28"/>
          <w:lang w:val="vi-VN" w:eastAsia="zh-CN"/>
        </w:rPr>
      </w:pPr>
      <w:r w:rsidRPr="0087679A">
        <w:rPr>
          <w:b/>
          <w:spacing w:val="-4"/>
          <w:sz w:val="28"/>
          <w:szCs w:val="28"/>
          <w:lang w:val="vi-VN"/>
        </w:rPr>
        <w:t xml:space="preserve">Điều </w:t>
      </w:r>
      <w:r w:rsidRPr="0087679A">
        <w:rPr>
          <w:b/>
          <w:spacing w:val="-4"/>
          <w:sz w:val="28"/>
          <w:szCs w:val="28"/>
        </w:rPr>
        <w:t>3</w:t>
      </w:r>
      <w:r w:rsidRPr="0087679A">
        <w:rPr>
          <w:b/>
          <w:spacing w:val="-4"/>
          <w:sz w:val="28"/>
          <w:szCs w:val="28"/>
          <w:lang w:val="vi-VN"/>
        </w:rPr>
        <w:t xml:space="preserve">. </w:t>
      </w:r>
      <w:r w:rsidRPr="0087679A">
        <w:rPr>
          <w:spacing w:val="-4"/>
          <w:sz w:val="28"/>
          <w:szCs w:val="28"/>
          <w:lang w:val="vi-VN"/>
        </w:rPr>
        <w:t>Các Bộ trưởng</w:t>
      </w:r>
      <w:r w:rsidRPr="0087679A">
        <w:rPr>
          <w:spacing w:val="-4"/>
          <w:sz w:val="28"/>
          <w:szCs w:val="28"/>
        </w:rPr>
        <w:t>: Nông nghiệp và Phát triển nông thôn, Kế hoạch và Đầ</w:t>
      </w:r>
      <w:r w:rsidR="001F4DD2" w:rsidRPr="0087679A">
        <w:rPr>
          <w:spacing w:val="-4"/>
          <w:sz w:val="28"/>
          <w:szCs w:val="28"/>
        </w:rPr>
        <w:t>u tư, Tài chính</w:t>
      </w:r>
      <w:r w:rsidRPr="0087679A">
        <w:rPr>
          <w:spacing w:val="-4"/>
          <w:sz w:val="28"/>
          <w:szCs w:val="28"/>
        </w:rPr>
        <w:t xml:space="preserve">, Tài nguyên và Môi trường, </w:t>
      </w:r>
      <w:r w:rsidRPr="0087679A">
        <w:rPr>
          <w:spacing w:val="-4"/>
          <w:sz w:val="28"/>
          <w:szCs w:val="28"/>
          <w:lang w:val="vi-VN"/>
        </w:rPr>
        <w:t>Thủ trưởng các cơ quan thuộc Chính phủ</w:t>
      </w:r>
      <w:r w:rsidRPr="0087679A">
        <w:rPr>
          <w:spacing w:val="-4"/>
          <w:sz w:val="28"/>
          <w:szCs w:val="28"/>
        </w:rPr>
        <w:t>,</w:t>
      </w:r>
      <w:r w:rsidRPr="0087679A">
        <w:rPr>
          <w:spacing w:val="-4"/>
          <w:sz w:val="28"/>
          <w:szCs w:val="28"/>
          <w:lang w:val="vi-VN"/>
        </w:rPr>
        <w:t xml:space="preserve"> Chủ tịch Ủy ban nhân dân tỉnh</w:t>
      </w:r>
      <w:r w:rsidRPr="0087679A">
        <w:rPr>
          <w:spacing w:val="-4"/>
          <w:sz w:val="28"/>
          <w:szCs w:val="28"/>
        </w:rPr>
        <w:t>, thành phố trực thuộc trung ương</w:t>
      </w:r>
      <w:r w:rsidRPr="0087679A">
        <w:rPr>
          <w:spacing w:val="-4"/>
          <w:sz w:val="28"/>
          <w:szCs w:val="28"/>
          <w:lang w:val="vi-VN"/>
        </w:rPr>
        <w:t xml:space="preserve"> </w:t>
      </w:r>
      <w:r w:rsidRPr="0087679A">
        <w:rPr>
          <w:sz w:val="28"/>
          <w:szCs w:val="28"/>
        </w:rPr>
        <w:t>trong phạm vi của Đề án</w:t>
      </w:r>
      <w:r w:rsidRPr="0087679A">
        <w:rPr>
          <w:spacing w:val="-4"/>
          <w:sz w:val="28"/>
          <w:szCs w:val="28"/>
          <w:lang w:val="vi-VN"/>
        </w:rPr>
        <w:t xml:space="preserve"> chịu trách nhiệm thi hành Quyết định này./.</w:t>
      </w:r>
      <w:r w:rsidRPr="0087679A">
        <w:rPr>
          <w:b/>
          <w:bCs/>
          <w:spacing w:val="-4"/>
          <w:sz w:val="28"/>
          <w:szCs w:val="28"/>
          <w:lang w:val="vi-VN" w:eastAsia="zh-CN"/>
        </w:rPr>
        <w:t>    </w:t>
      </w:r>
    </w:p>
    <w:tbl>
      <w:tblPr>
        <w:tblW w:w="8931" w:type="dxa"/>
        <w:tblLayout w:type="fixed"/>
        <w:tblLook w:val="01E0" w:firstRow="1" w:lastRow="1" w:firstColumn="1" w:lastColumn="1" w:noHBand="0" w:noVBand="0"/>
      </w:tblPr>
      <w:tblGrid>
        <w:gridCol w:w="5279"/>
        <w:gridCol w:w="3652"/>
      </w:tblGrid>
      <w:tr w:rsidR="00A21110" w:rsidRPr="0087679A" w14:paraId="6DECA9BA" w14:textId="77777777" w:rsidTr="0034126B">
        <w:trPr>
          <w:trHeight w:val="1666"/>
        </w:trPr>
        <w:tc>
          <w:tcPr>
            <w:tcW w:w="5279" w:type="dxa"/>
          </w:tcPr>
          <w:p w14:paraId="4F6647D9" w14:textId="77777777" w:rsidR="00BA5133" w:rsidRPr="0087679A" w:rsidRDefault="00BA5133" w:rsidP="00323941">
            <w:pPr>
              <w:spacing w:before="120" w:line="360" w:lineRule="exact"/>
              <w:ind w:left="-68" w:firstLine="34"/>
              <w:rPr>
                <w:b/>
                <w:i/>
              </w:rPr>
            </w:pPr>
            <w:r w:rsidRPr="0087679A">
              <w:rPr>
                <w:b/>
                <w:i/>
                <w:u w:color="FF0000"/>
              </w:rPr>
              <w:t>Nơi nhận</w:t>
            </w:r>
            <w:r w:rsidRPr="0087679A">
              <w:rPr>
                <w:b/>
                <w:i/>
              </w:rPr>
              <w:t xml:space="preserve">: </w:t>
            </w:r>
          </w:p>
          <w:p w14:paraId="21DF3AFB" w14:textId="77777777" w:rsidR="00BA5133" w:rsidRPr="0087679A" w:rsidRDefault="00BA5133" w:rsidP="0034126B">
            <w:pPr>
              <w:ind w:left="162" w:hanging="162"/>
              <w:rPr>
                <w:sz w:val="22"/>
                <w:szCs w:val="22"/>
                <w:lang w:val="vi-VN"/>
              </w:rPr>
            </w:pPr>
            <w:r w:rsidRPr="0087679A">
              <w:rPr>
                <w:sz w:val="22"/>
                <w:szCs w:val="22"/>
                <w:lang w:val="vi-VN"/>
              </w:rPr>
              <w:t xml:space="preserve">- Như Điều </w:t>
            </w:r>
            <w:r w:rsidRPr="0087679A">
              <w:rPr>
                <w:sz w:val="22"/>
                <w:szCs w:val="22"/>
              </w:rPr>
              <w:t>3</w:t>
            </w:r>
            <w:r w:rsidRPr="0087679A">
              <w:rPr>
                <w:sz w:val="22"/>
                <w:szCs w:val="22"/>
                <w:lang w:val="vi-VN"/>
              </w:rPr>
              <w:t>;</w:t>
            </w:r>
          </w:p>
          <w:p w14:paraId="0BE67F49" w14:textId="77777777" w:rsidR="00BA5133" w:rsidRPr="0087679A" w:rsidRDefault="00BA5133" w:rsidP="0034126B">
            <w:pPr>
              <w:ind w:left="162" w:hanging="162"/>
              <w:rPr>
                <w:sz w:val="22"/>
                <w:szCs w:val="22"/>
                <w:lang w:val="vi-VN"/>
              </w:rPr>
            </w:pPr>
            <w:r w:rsidRPr="0087679A">
              <w:rPr>
                <w:sz w:val="22"/>
                <w:szCs w:val="22"/>
                <w:lang w:val="vi-VN"/>
              </w:rPr>
              <w:t>- Thủ tướng, các Phó Thủ tướng C</w:t>
            </w:r>
            <w:r w:rsidRPr="0087679A">
              <w:rPr>
                <w:sz w:val="22"/>
                <w:szCs w:val="22"/>
              </w:rPr>
              <w:t>hính phủ</w:t>
            </w:r>
            <w:r w:rsidRPr="0087679A">
              <w:rPr>
                <w:sz w:val="22"/>
                <w:szCs w:val="22"/>
                <w:lang w:val="vi-VN"/>
              </w:rPr>
              <w:t>;</w:t>
            </w:r>
          </w:p>
          <w:p w14:paraId="24ADCDAA" w14:textId="77777777" w:rsidR="00BA5133" w:rsidRPr="0087679A" w:rsidRDefault="00BA5133" w:rsidP="0034126B">
            <w:pPr>
              <w:ind w:left="162" w:hanging="162"/>
              <w:rPr>
                <w:sz w:val="22"/>
                <w:szCs w:val="22"/>
                <w:lang w:val="vi-VN"/>
              </w:rPr>
            </w:pPr>
            <w:r w:rsidRPr="0087679A">
              <w:rPr>
                <w:sz w:val="22"/>
                <w:szCs w:val="22"/>
                <w:lang w:val="vi-VN"/>
              </w:rPr>
              <w:t>- Văn phòng Trung ương và các Ban của Đảng;</w:t>
            </w:r>
          </w:p>
          <w:p w14:paraId="3AB7CACD" w14:textId="77777777" w:rsidR="00BA5133" w:rsidRPr="0087679A" w:rsidRDefault="00BA5133" w:rsidP="0034126B">
            <w:pPr>
              <w:ind w:left="162" w:hanging="162"/>
              <w:rPr>
                <w:sz w:val="22"/>
                <w:szCs w:val="22"/>
                <w:lang w:val="vi-VN"/>
              </w:rPr>
            </w:pPr>
            <w:r w:rsidRPr="0087679A">
              <w:rPr>
                <w:sz w:val="22"/>
                <w:szCs w:val="22"/>
                <w:lang w:val="vi-VN"/>
              </w:rPr>
              <w:t>- Văn phòng Tổng Bí thư;</w:t>
            </w:r>
          </w:p>
          <w:p w14:paraId="37EBDE5C" w14:textId="77777777" w:rsidR="00BA5133" w:rsidRPr="0087679A" w:rsidRDefault="00BA5133" w:rsidP="0034126B">
            <w:pPr>
              <w:ind w:left="162" w:hanging="162"/>
              <w:rPr>
                <w:sz w:val="22"/>
                <w:szCs w:val="22"/>
                <w:lang w:val="vi-VN"/>
              </w:rPr>
            </w:pPr>
            <w:r w:rsidRPr="0087679A">
              <w:rPr>
                <w:sz w:val="22"/>
                <w:szCs w:val="22"/>
                <w:lang w:val="vi-VN"/>
              </w:rPr>
              <w:t>- Văn phòng Chủ tịch nước;</w:t>
            </w:r>
          </w:p>
          <w:p w14:paraId="6EBE38A0" w14:textId="77777777" w:rsidR="00BA5133" w:rsidRPr="0087679A" w:rsidRDefault="00BA5133" w:rsidP="0034126B">
            <w:pPr>
              <w:ind w:left="162" w:hanging="162"/>
              <w:rPr>
                <w:sz w:val="22"/>
                <w:szCs w:val="22"/>
                <w:lang w:val="vi-VN"/>
              </w:rPr>
            </w:pPr>
            <w:r w:rsidRPr="0087679A">
              <w:rPr>
                <w:sz w:val="22"/>
                <w:szCs w:val="22"/>
              </w:rPr>
              <w:t>-</w:t>
            </w:r>
            <w:r w:rsidRPr="0087679A">
              <w:rPr>
                <w:sz w:val="22"/>
                <w:szCs w:val="22"/>
                <w:lang w:val="vi-VN"/>
              </w:rPr>
              <w:t xml:space="preserve"> Văn phòng </w:t>
            </w:r>
            <w:r w:rsidRPr="0087679A">
              <w:rPr>
                <w:sz w:val="22"/>
                <w:szCs w:val="22"/>
              </w:rPr>
              <w:t>Quốc hội</w:t>
            </w:r>
            <w:r w:rsidRPr="0087679A">
              <w:rPr>
                <w:sz w:val="22"/>
                <w:szCs w:val="22"/>
                <w:lang w:val="vi-VN"/>
              </w:rPr>
              <w:t>;</w:t>
            </w:r>
          </w:p>
          <w:p w14:paraId="128F3DBA" w14:textId="77777777" w:rsidR="00BA5133" w:rsidRPr="0087679A" w:rsidRDefault="00BA5133" w:rsidP="0034126B">
            <w:pPr>
              <w:ind w:left="162" w:hanging="162"/>
              <w:rPr>
                <w:sz w:val="22"/>
                <w:szCs w:val="22"/>
                <w:lang w:val="vi-VN"/>
              </w:rPr>
            </w:pPr>
            <w:r w:rsidRPr="0087679A">
              <w:rPr>
                <w:sz w:val="22"/>
                <w:szCs w:val="22"/>
                <w:lang w:val="vi-VN"/>
              </w:rPr>
              <w:t>- Hội đồng Dân tộc và các UB của QH;</w:t>
            </w:r>
          </w:p>
          <w:p w14:paraId="1C3FB5C1" w14:textId="77777777" w:rsidR="00BA5133" w:rsidRPr="0087679A" w:rsidRDefault="00BA5133" w:rsidP="0034126B">
            <w:pPr>
              <w:ind w:left="162" w:hanging="162"/>
              <w:rPr>
                <w:sz w:val="22"/>
                <w:szCs w:val="22"/>
                <w:lang w:val="vi-VN"/>
              </w:rPr>
            </w:pPr>
            <w:r w:rsidRPr="0087679A">
              <w:rPr>
                <w:sz w:val="22"/>
                <w:szCs w:val="22"/>
                <w:lang w:val="vi-VN"/>
              </w:rPr>
              <w:t>- Viện Kiểm sát nhân dân tối cao;</w:t>
            </w:r>
          </w:p>
          <w:p w14:paraId="532C74E5" w14:textId="77777777" w:rsidR="00BA5133" w:rsidRPr="0087679A" w:rsidRDefault="00BA5133" w:rsidP="0034126B">
            <w:pPr>
              <w:ind w:left="162" w:hanging="162"/>
              <w:rPr>
                <w:sz w:val="22"/>
                <w:szCs w:val="22"/>
              </w:rPr>
            </w:pPr>
            <w:r w:rsidRPr="0087679A">
              <w:rPr>
                <w:sz w:val="22"/>
                <w:szCs w:val="22"/>
                <w:lang w:val="vi-VN"/>
              </w:rPr>
              <w:t>- Toà án nhân dân tối cao;</w:t>
            </w:r>
            <w:r w:rsidRPr="0087679A" w:rsidDel="00A83822">
              <w:rPr>
                <w:sz w:val="22"/>
                <w:szCs w:val="22"/>
                <w:lang w:val="vi-VN"/>
              </w:rPr>
              <w:t xml:space="preserve"> </w:t>
            </w:r>
          </w:p>
          <w:p w14:paraId="6B8D4F7A" w14:textId="77777777" w:rsidR="00BA5133" w:rsidRPr="0087679A" w:rsidRDefault="00BA5133" w:rsidP="0034126B">
            <w:pPr>
              <w:ind w:left="162" w:hanging="162"/>
              <w:rPr>
                <w:sz w:val="22"/>
                <w:szCs w:val="22"/>
                <w:lang w:val="vi-VN"/>
              </w:rPr>
            </w:pPr>
            <w:r w:rsidRPr="0087679A">
              <w:rPr>
                <w:sz w:val="22"/>
                <w:szCs w:val="22"/>
                <w:lang w:val="vi-VN"/>
              </w:rPr>
              <w:t>- UB Giám sát tài chính Quốc gia;</w:t>
            </w:r>
          </w:p>
          <w:p w14:paraId="272EF6CE" w14:textId="77777777" w:rsidR="00BA5133" w:rsidRPr="0087679A" w:rsidRDefault="00BA5133" w:rsidP="0034126B">
            <w:pPr>
              <w:ind w:left="162" w:hanging="162"/>
              <w:rPr>
                <w:sz w:val="22"/>
                <w:szCs w:val="22"/>
                <w:lang w:val="vi-VN"/>
              </w:rPr>
            </w:pPr>
            <w:r w:rsidRPr="0087679A">
              <w:rPr>
                <w:sz w:val="22"/>
                <w:szCs w:val="22"/>
                <w:lang w:val="vi-VN"/>
              </w:rPr>
              <w:t>- Kiểm toán Nhà nước;</w:t>
            </w:r>
          </w:p>
          <w:p w14:paraId="4FBEFD80" w14:textId="77777777" w:rsidR="00BA5133" w:rsidRPr="0087679A" w:rsidRDefault="00BA5133" w:rsidP="0034126B">
            <w:pPr>
              <w:ind w:left="162" w:hanging="162"/>
              <w:rPr>
                <w:sz w:val="22"/>
                <w:szCs w:val="22"/>
                <w:lang w:val="vi-VN"/>
              </w:rPr>
            </w:pPr>
            <w:r w:rsidRPr="0087679A">
              <w:rPr>
                <w:sz w:val="22"/>
                <w:szCs w:val="22"/>
                <w:lang w:val="vi-VN"/>
              </w:rPr>
              <w:t>- VPCP: BTCN, các PCN, Trợ lý TTg, Cổng TTĐT, các Vụ, Cục, đơn vị trực thuộc, Công báo;</w:t>
            </w:r>
          </w:p>
          <w:p w14:paraId="6D0FE7F8" w14:textId="77777777" w:rsidR="00BA5133" w:rsidRPr="0087679A" w:rsidRDefault="00BA5133" w:rsidP="00D96D8B">
            <w:pPr>
              <w:ind w:left="-70" w:firstLine="35"/>
              <w:rPr>
                <w:sz w:val="22"/>
                <w:szCs w:val="22"/>
              </w:rPr>
            </w:pPr>
            <w:r w:rsidRPr="0087679A">
              <w:rPr>
                <w:sz w:val="22"/>
                <w:szCs w:val="22"/>
                <w:lang w:val="de-DE"/>
              </w:rPr>
              <w:t>- Lưu</w:t>
            </w:r>
            <w:r w:rsidR="00D96D8B" w:rsidRPr="0087679A">
              <w:rPr>
                <w:sz w:val="22"/>
                <w:szCs w:val="22"/>
                <w:lang w:val="de-DE"/>
              </w:rPr>
              <w:t>:</w:t>
            </w:r>
            <w:r w:rsidRPr="0087679A">
              <w:rPr>
                <w:sz w:val="22"/>
                <w:szCs w:val="22"/>
                <w:lang w:val="de-DE"/>
              </w:rPr>
              <w:t xml:space="preserve"> VT, </w:t>
            </w:r>
            <w:r w:rsidR="00424FFE" w:rsidRPr="0087679A">
              <w:rPr>
                <w:sz w:val="22"/>
                <w:szCs w:val="22"/>
                <w:lang w:val="de-DE"/>
              </w:rPr>
              <w:t>N</w:t>
            </w:r>
            <w:r w:rsidRPr="0087679A">
              <w:rPr>
                <w:sz w:val="22"/>
                <w:szCs w:val="22"/>
                <w:lang w:val="de-DE"/>
              </w:rPr>
              <w:t>N (2).</w:t>
            </w:r>
          </w:p>
        </w:tc>
        <w:tc>
          <w:tcPr>
            <w:tcW w:w="3652" w:type="dxa"/>
          </w:tcPr>
          <w:p w14:paraId="16431872" w14:textId="77777777" w:rsidR="00BA5133" w:rsidRPr="0087679A" w:rsidRDefault="00BA5133" w:rsidP="00323941">
            <w:pPr>
              <w:spacing w:before="120" w:line="360" w:lineRule="exact"/>
              <w:ind w:firstLine="0"/>
              <w:jc w:val="center"/>
              <w:rPr>
                <w:b/>
                <w:spacing w:val="-6"/>
                <w:sz w:val="28"/>
              </w:rPr>
            </w:pPr>
            <w:r w:rsidRPr="0087679A">
              <w:rPr>
                <w:b/>
                <w:spacing w:val="-6"/>
                <w:sz w:val="28"/>
              </w:rPr>
              <w:t>KT. THỦ TƯỚNG</w:t>
            </w:r>
          </w:p>
          <w:p w14:paraId="270D90ED" w14:textId="77777777" w:rsidR="00BA5133" w:rsidRPr="0087679A" w:rsidRDefault="00BA5133" w:rsidP="0034126B">
            <w:pPr>
              <w:ind w:firstLine="0"/>
              <w:jc w:val="center"/>
              <w:rPr>
                <w:b/>
                <w:spacing w:val="-6"/>
                <w:sz w:val="28"/>
              </w:rPr>
            </w:pPr>
            <w:r w:rsidRPr="0087679A">
              <w:rPr>
                <w:b/>
                <w:spacing w:val="-6"/>
                <w:sz w:val="28"/>
              </w:rPr>
              <w:t>PHÓ THỦ TƯỚNG</w:t>
            </w:r>
          </w:p>
          <w:p w14:paraId="4E7DA0D3" w14:textId="77777777" w:rsidR="00BA5133" w:rsidRPr="0087679A" w:rsidRDefault="00BA5133" w:rsidP="0034126B">
            <w:pPr>
              <w:widowControl w:val="0"/>
              <w:autoSpaceDE w:val="0"/>
              <w:autoSpaceDN w:val="0"/>
              <w:adjustRightInd w:val="0"/>
              <w:ind w:firstLine="0"/>
              <w:jc w:val="center"/>
              <w:textAlignment w:val="center"/>
              <w:rPr>
                <w:b/>
                <w:sz w:val="18"/>
                <w:szCs w:val="26"/>
              </w:rPr>
            </w:pPr>
          </w:p>
          <w:p w14:paraId="448F987E" w14:textId="77777777" w:rsidR="00BA5133" w:rsidRPr="0087679A" w:rsidRDefault="00BA5133" w:rsidP="0034126B">
            <w:pPr>
              <w:ind w:firstLine="0"/>
              <w:jc w:val="center"/>
              <w:rPr>
                <w:b/>
                <w:sz w:val="28"/>
                <w:szCs w:val="28"/>
              </w:rPr>
            </w:pPr>
          </w:p>
          <w:p w14:paraId="53D9EB72" w14:textId="77777777" w:rsidR="00BA5133" w:rsidRPr="0087679A" w:rsidRDefault="00BA5133" w:rsidP="0034126B">
            <w:pPr>
              <w:ind w:firstLine="0"/>
              <w:jc w:val="center"/>
              <w:rPr>
                <w:b/>
                <w:sz w:val="28"/>
                <w:szCs w:val="28"/>
              </w:rPr>
            </w:pPr>
          </w:p>
          <w:p w14:paraId="6A2A4DCD" w14:textId="77777777" w:rsidR="00BA5133" w:rsidRPr="0087679A" w:rsidRDefault="00BA5133" w:rsidP="0034126B">
            <w:pPr>
              <w:ind w:firstLine="0"/>
              <w:jc w:val="center"/>
              <w:rPr>
                <w:b/>
                <w:sz w:val="28"/>
                <w:szCs w:val="28"/>
              </w:rPr>
            </w:pPr>
          </w:p>
          <w:p w14:paraId="73F7A60F" w14:textId="77777777" w:rsidR="00BA5133" w:rsidRPr="0087679A" w:rsidRDefault="00BA5133" w:rsidP="0034126B">
            <w:pPr>
              <w:ind w:firstLine="0"/>
              <w:jc w:val="center"/>
              <w:rPr>
                <w:b/>
                <w:sz w:val="28"/>
                <w:szCs w:val="28"/>
              </w:rPr>
            </w:pPr>
          </w:p>
          <w:p w14:paraId="7EAA7F90" w14:textId="77777777" w:rsidR="00BA5133" w:rsidRPr="0087679A" w:rsidRDefault="00BA5133" w:rsidP="0034126B">
            <w:pPr>
              <w:ind w:firstLine="0"/>
              <w:jc w:val="center"/>
              <w:rPr>
                <w:b/>
                <w:sz w:val="28"/>
                <w:szCs w:val="28"/>
              </w:rPr>
            </w:pPr>
            <w:r w:rsidRPr="0087679A">
              <w:rPr>
                <w:b/>
                <w:sz w:val="28"/>
                <w:szCs w:val="28"/>
              </w:rPr>
              <w:t>Trần Lưu Quang</w:t>
            </w:r>
          </w:p>
        </w:tc>
      </w:tr>
    </w:tbl>
    <w:p w14:paraId="2B382C7F" w14:textId="77777777" w:rsidR="00BA5133" w:rsidRPr="0087679A" w:rsidRDefault="00BA5133" w:rsidP="00BA5133">
      <w:pPr>
        <w:spacing w:before="120" w:after="120" w:line="340" w:lineRule="exact"/>
        <w:ind w:firstLine="624"/>
        <w:rPr>
          <w:b/>
          <w:bCs/>
          <w:spacing w:val="-4"/>
          <w:sz w:val="28"/>
          <w:szCs w:val="28"/>
          <w:lang w:val="vi-VN" w:eastAsia="zh-CN"/>
        </w:rPr>
      </w:pPr>
      <w:r w:rsidRPr="0087679A">
        <w:rPr>
          <w:b/>
          <w:bCs/>
          <w:spacing w:val="-4"/>
          <w:sz w:val="28"/>
          <w:szCs w:val="28"/>
          <w:lang w:val="vi-VN" w:eastAsia="zh-CN"/>
        </w:rPr>
        <w:t>      </w:t>
      </w:r>
    </w:p>
    <w:p w14:paraId="250FDB94" w14:textId="77777777" w:rsidR="00BA5133" w:rsidRPr="0087679A" w:rsidRDefault="00BA5133" w:rsidP="00BA5133">
      <w:pPr>
        <w:spacing w:before="120" w:after="120" w:line="360" w:lineRule="exact"/>
        <w:ind w:firstLine="0"/>
        <w:rPr>
          <w:bCs/>
          <w:iCs/>
          <w:sz w:val="28"/>
          <w:szCs w:val="28"/>
        </w:rPr>
      </w:pPr>
    </w:p>
    <w:p w14:paraId="6C6795A1" w14:textId="77777777" w:rsidR="00BA5133" w:rsidRPr="0087679A" w:rsidRDefault="00BA5133" w:rsidP="00BA5133">
      <w:pPr>
        <w:ind w:firstLine="0"/>
        <w:jc w:val="left"/>
        <w:rPr>
          <w:b/>
          <w:bCs/>
          <w:sz w:val="26"/>
          <w:szCs w:val="26"/>
        </w:rPr>
      </w:pPr>
      <w:r w:rsidRPr="0087679A">
        <w:rPr>
          <w:b/>
          <w:bCs/>
          <w:sz w:val="26"/>
          <w:szCs w:val="26"/>
        </w:rPr>
        <w:br w:type="page"/>
      </w:r>
    </w:p>
    <w:p w14:paraId="5CE42BA9" w14:textId="77777777" w:rsidR="00323941" w:rsidRPr="0087679A" w:rsidRDefault="00323941" w:rsidP="00323941">
      <w:pPr>
        <w:jc w:val="center"/>
        <w:rPr>
          <w:b/>
          <w:bCs/>
        </w:rPr>
        <w:sectPr w:rsidR="00323941" w:rsidRPr="0087679A" w:rsidSect="00846F60">
          <w:headerReference w:type="default" r:id="rId8"/>
          <w:headerReference w:type="first" r:id="rId9"/>
          <w:pgSz w:w="11907" w:h="16840" w:code="9"/>
          <w:pgMar w:top="1021" w:right="1134" w:bottom="1021" w:left="1701" w:header="720" w:footer="720" w:gutter="0"/>
          <w:pgNumType w:start="1"/>
          <w:cols w:space="720"/>
          <w:titlePg/>
          <w:docGrid w:linePitch="326"/>
        </w:sectPr>
      </w:pPr>
    </w:p>
    <w:tbl>
      <w:tblPr>
        <w:tblW w:w="12459" w:type="dxa"/>
        <w:jc w:val="center"/>
        <w:tblLook w:val="04A0" w:firstRow="1" w:lastRow="0" w:firstColumn="1" w:lastColumn="0" w:noHBand="0" w:noVBand="1"/>
      </w:tblPr>
      <w:tblGrid>
        <w:gridCol w:w="563"/>
        <w:gridCol w:w="1971"/>
        <w:gridCol w:w="704"/>
        <w:gridCol w:w="1126"/>
        <w:gridCol w:w="1167"/>
        <w:gridCol w:w="985"/>
        <w:gridCol w:w="1267"/>
        <w:gridCol w:w="1407"/>
        <w:gridCol w:w="1027"/>
        <w:gridCol w:w="1072"/>
        <w:gridCol w:w="1170"/>
      </w:tblGrid>
      <w:tr w:rsidR="00D67B1D" w:rsidRPr="0087679A" w14:paraId="0F7A1A56" w14:textId="77777777" w:rsidTr="00D67B1D">
        <w:trPr>
          <w:trHeight w:val="187"/>
          <w:jc w:val="center"/>
        </w:trPr>
        <w:tc>
          <w:tcPr>
            <w:tcW w:w="12459" w:type="dxa"/>
            <w:gridSpan w:val="11"/>
            <w:tcBorders>
              <w:top w:val="nil"/>
              <w:left w:val="nil"/>
              <w:bottom w:val="nil"/>
              <w:right w:val="nil"/>
            </w:tcBorders>
            <w:shd w:val="clear" w:color="auto" w:fill="auto"/>
            <w:vAlign w:val="center"/>
            <w:hideMark/>
          </w:tcPr>
          <w:p w14:paraId="386BDB12" w14:textId="77777777" w:rsidR="00D67B1D" w:rsidRPr="0087679A" w:rsidRDefault="00D67B1D" w:rsidP="00D67B1D">
            <w:pPr>
              <w:ind w:firstLine="0"/>
              <w:jc w:val="center"/>
              <w:rPr>
                <w:rFonts w:eastAsia="Times New Roman"/>
                <w:b/>
                <w:sz w:val="28"/>
                <w:szCs w:val="28"/>
              </w:rPr>
            </w:pPr>
            <w:r w:rsidRPr="0087679A">
              <w:rPr>
                <w:rFonts w:eastAsia="Times New Roman"/>
                <w:b/>
                <w:sz w:val="28"/>
                <w:szCs w:val="28"/>
              </w:rPr>
              <w:lastRenderedPageBreak/>
              <w:t>PHỤ LỤC</w:t>
            </w:r>
          </w:p>
          <w:p w14:paraId="1CC011DD" w14:textId="77777777" w:rsidR="00D67B1D" w:rsidRPr="0087679A" w:rsidRDefault="00D67B1D" w:rsidP="00D67B1D">
            <w:pPr>
              <w:ind w:firstLine="0"/>
              <w:jc w:val="center"/>
              <w:rPr>
                <w:rFonts w:eastAsia="Times New Roman"/>
                <w:i/>
                <w:sz w:val="28"/>
                <w:szCs w:val="28"/>
              </w:rPr>
            </w:pPr>
            <w:r w:rsidRPr="0087679A">
              <w:rPr>
                <w:rFonts w:eastAsia="Times New Roman"/>
                <w:i/>
                <w:sz w:val="28"/>
                <w:szCs w:val="28"/>
              </w:rPr>
              <w:t>(Kèm theo Quyết định số               /QĐ-TTg, ngày     tháng     năm 2023 của Thủ tướng Chính phủ)</w:t>
            </w:r>
          </w:p>
        </w:tc>
      </w:tr>
      <w:tr w:rsidR="00D67B1D" w:rsidRPr="0087679A" w14:paraId="0BC9976D" w14:textId="77777777" w:rsidTr="00D67B1D">
        <w:trPr>
          <w:trHeight w:val="151"/>
          <w:jc w:val="center"/>
        </w:trPr>
        <w:tc>
          <w:tcPr>
            <w:tcW w:w="563" w:type="dxa"/>
            <w:tcBorders>
              <w:top w:val="nil"/>
              <w:left w:val="nil"/>
              <w:bottom w:val="nil"/>
              <w:right w:val="nil"/>
            </w:tcBorders>
            <w:shd w:val="clear" w:color="auto" w:fill="auto"/>
            <w:vAlign w:val="center"/>
            <w:hideMark/>
          </w:tcPr>
          <w:p w14:paraId="5A5120EB" w14:textId="77777777" w:rsidR="00D67B1D" w:rsidRPr="0087679A" w:rsidRDefault="00D67B1D" w:rsidP="00D67B1D">
            <w:pPr>
              <w:ind w:firstLine="0"/>
              <w:jc w:val="center"/>
              <w:rPr>
                <w:rFonts w:eastAsia="Times New Roman"/>
                <w:b/>
                <w:bCs/>
                <w:i/>
                <w:iCs/>
                <w:sz w:val="28"/>
                <w:szCs w:val="28"/>
              </w:rPr>
            </w:pPr>
          </w:p>
        </w:tc>
        <w:tc>
          <w:tcPr>
            <w:tcW w:w="1971" w:type="dxa"/>
            <w:tcBorders>
              <w:top w:val="nil"/>
              <w:left w:val="nil"/>
              <w:bottom w:val="nil"/>
              <w:right w:val="nil"/>
            </w:tcBorders>
            <w:shd w:val="clear" w:color="auto" w:fill="auto"/>
            <w:vAlign w:val="center"/>
            <w:hideMark/>
          </w:tcPr>
          <w:p w14:paraId="7568C2BE" w14:textId="77777777" w:rsidR="00D67B1D" w:rsidRPr="0087679A" w:rsidRDefault="00D67B1D" w:rsidP="00D67B1D">
            <w:pPr>
              <w:ind w:firstLine="0"/>
              <w:jc w:val="center"/>
              <w:rPr>
                <w:rFonts w:eastAsia="Times New Roman"/>
                <w:sz w:val="20"/>
                <w:szCs w:val="20"/>
              </w:rPr>
            </w:pPr>
          </w:p>
        </w:tc>
        <w:tc>
          <w:tcPr>
            <w:tcW w:w="704" w:type="dxa"/>
            <w:tcBorders>
              <w:top w:val="nil"/>
              <w:left w:val="nil"/>
              <w:bottom w:val="nil"/>
              <w:right w:val="nil"/>
            </w:tcBorders>
            <w:shd w:val="clear" w:color="auto" w:fill="auto"/>
            <w:vAlign w:val="center"/>
            <w:hideMark/>
          </w:tcPr>
          <w:p w14:paraId="4F03D807" w14:textId="77777777" w:rsidR="00D67B1D" w:rsidRPr="0087679A" w:rsidRDefault="00D67B1D" w:rsidP="00D67B1D">
            <w:pPr>
              <w:ind w:firstLine="0"/>
              <w:jc w:val="center"/>
              <w:rPr>
                <w:rFonts w:eastAsia="Times New Roman"/>
                <w:sz w:val="20"/>
                <w:szCs w:val="20"/>
              </w:rPr>
            </w:pPr>
          </w:p>
        </w:tc>
        <w:tc>
          <w:tcPr>
            <w:tcW w:w="1126" w:type="dxa"/>
            <w:tcBorders>
              <w:top w:val="nil"/>
              <w:left w:val="nil"/>
              <w:bottom w:val="nil"/>
              <w:right w:val="nil"/>
            </w:tcBorders>
            <w:shd w:val="clear" w:color="auto" w:fill="auto"/>
            <w:vAlign w:val="center"/>
            <w:hideMark/>
          </w:tcPr>
          <w:p w14:paraId="618358B0" w14:textId="77777777" w:rsidR="00D67B1D" w:rsidRPr="0087679A" w:rsidRDefault="00D67B1D" w:rsidP="00D67B1D">
            <w:pPr>
              <w:ind w:firstLine="0"/>
              <w:jc w:val="center"/>
              <w:rPr>
                <w:rFonts w:eastAsia="Times New Roman"/>
                <w:sz w:val="20"/>
                <w:szCs w:val="20"/>
              </w:rPr>
            </w:pPr>
          </w:p>
        </w:tc>
        <w:tc>
          <w:tcPr>
            <w:tcW w:w="1167" w:type="dxa"/>
            <w:tcBorders>
              <w:top w:val="nil"/>
              <w:left w:val="nil"/>
              <w:bottom w:val="nil"/>
              <w:right w:val="nil"/>
            </w:tcBorders>
            <w:shd w:val="clear" w:color="auto" w:fill="auto"/>
            <w:vAlign w:val="center"/>
            <w:hideMark/>
          </w:tcPr>
          <w:p w14:paraId="06EE311B" w14:textId="77777777" w:rsidR="00D67B1D" w:rsidRPr="0087679A" w:rsidRDefault="00D67B1D" w:rsidP="00D67B1D">
            <w:pPr>
              <w:ind w:firstLine="0"/>
              <w:jc w:val="center"/>
              <w:rPr>
                <w:rFonts w:eastAsia="Times New Roman"/>
                <w:sz w:val="20"/>
                <w:szCs w:val="20"/>
              </w:rPr>
            </w:pPr>
          </w:p>
        </w:tc>
        <w:tc>
          <w:tcPr>
            <w:tcW w:w="985" w:type="dxa"/>
            <w:tcBorders>
              <w:top w:val="nil"/>
              <w:left w:val="nil"/>
              <w:bottom w:val="nil"/>
              <w:right w:val="nil"/>
            </w:tcBorders>
            <w:shd w:val="clear" w:color="auto" w:fill="auto"/>
            <w:vAlign w:val="center"/>
            <w:hideMark/>
          </w:tcPr>
          <w:p w14:paraId="7ADE9220" w14:textId="77777777" w:rsidR="00D67B1D" w:rsidRPr="0087679A" w:rsidRDefault="00D67B1D" w:rsidP="00D67B1D">
            <w:pPr>
              <w:ind w:firstLine="0"/>
              <w:jc w:val="center"/>
              <w:rPr>
                <w:rFonts w:eastAsia="Times New Roman"/>
                <w:sz w:val="20"/>
                <w:szCs w:val="20"/>
              </w:rPr>
            </w:pPr>
          </w:p>
        </w:tc>
        <w:tc>
          <w:tcPr>
            <w:tcW w:w="1267" w:type="dxa"/>
            <w:tcBorders>
              <w:top w:val="nil"/>
              <w:left w:val="nil"/>
              <w:bottom w:val="nil"/>
              <w:right w:val="nil"/>
            </w:tcBorders>
            <w:shd w:val="clear" w:color="auto" w:fill="auto"/>
            <w:vAlign w:val="center"/>
            <w:hideMark/>
          </w:tcPr>
          <w:p w14:paraId="4798D41B" w14:textId="77777777" w:rsidR="00D67B1D" w:rsidRPr="0087679A" w:rsidRDefault="00D67B1D" w:rsidP="00D67B1D">
            <w:pPr>
              <w:ind w:firstLine="0"/>
              <w:jc w:val="center"/>
              <w:rPr>
                <w:rFonts w:eastAsia="Times New Roman"/>
                <w:sz w:val="20"/>
                <w:szCs w:val="20"/>
              </w:rPr>
            </w:pPr>
          </w:p>
        </w:tc>
        <w:tc>
          <w:tcPr>
            <w:tcW w:w="1407" w:type="dxa"/>
            <w:tcBorders>
              <w:top w:val="nil"/>
              <w:left w:val="nil"/>
              <w:bottom w:val="nil"/>
              <w:right w:val="nil"/>
            </w:tcBorders>
            <w:shd w:val="clear" w:color="auto" w:fill="auto"/>
            <w:vAlign w:val="center"/>
            <w:hideMark/>
          </w:tcPr>
          <w:p w14:paraId="4D0DDAA9" w14:textId="77777777" w:rsidR="00D67B1D" w:rsidRPr="0087679A" w:rsidRDefault="00D67B1D" w:rsidP="00D67B1D">
            <w:pPr>
              <w:ind w:firstLine="0"/>
              <w:jc w:val="center"/>
              <w:rPr>
                <w:rFonts w:eastAsia="Times New Roman"/>
                <w:sz w:val="20"/>
                <w:szCs w:val="20"/>
              </w:rPr>
            </w:pPr>
          </w:p>
        </w:tc>
        <w:tc>
          <w:tcPr>
            <w:tcW w:w="1027" w:type="dxa"/>
            <w:tcBorders>
              <w:top w:val="nil"/>
              <w:left w:val="nil"/>
              <w:bottom w:val="nil"/>
              <w:right w:val="nil"/>
            </w:tcBorders>
            <w:shd w:val="clear" w:color="auto" w:fill="auto"/>
            <w:vAlign w:val="center"/>
            <w:hideMark/>
          </w:tcPr>
          <w:p w14:paraId="278A70D8" w14:textId="77777777" w:rsidR="00D67B1D" w:rsidRPr="0087679A" w:rsidRDefault="00D67B1D" w:rsidP="00D67B1D">
            <w:pPr>
              <w:ind w:firstLine="0"/>
              <w:jc w:val="center"/>
              <w:rPr>
                <w:rFonts w:eastAsia="Times New Roman"/>
                <w:sz w:val="20"/>
                <w:szCs w:val="20"/>
              </w:rPr>
            </w:pPr>
          </w:p>
        </w:tc>
        <w:tc>
          <w:tcPr>
            <w:tcW w:w="1072" w:type="dxa"/>
            <w:tcBorders>
              <w:top w:val="nil"/>
              <w:left w:val="nil"/>
              <w:bottom w:val="nil"/>
              <w:right w:val="nil"/>
            </w:tcBorders>
            <w:shd w:val="clear" w:color="auto" w:fill="auto"/>
            <w:vAlign w:val="center"/>
            <w:hideMark/>
          </w:tcPr>
          <w:p w14:paraId="0517D415" w14:textId="77777777" w:rsidR="00D67B1D" w:rsidRPr="0087679A" w:rsidRDefault="00D67B1D" w:rsidP="00D67B1D">
            <w:pPr>
              <w:ind w:firstLine="0"/>
              <w:jc w:val="center"/>
              <w:rPr>
                <w:rFonts w:eastAsia="Times New Roman"/>
                <w:sz w:val="20"/>
                <w:szCs w:val="20"/>
              </w:rPr>
            </w:pPr>
          </w:p>
        </w:tc>
        <w:tc>
          <w:tcPr>
            <w:tcW w:w="1167" w:type="dxa"/>
            <w:tcBorders>
              <w:top w:val="nil"/>
              <w:left w:val="nil"/>
              <w:bottom w:val="nil"/>
              <w:right w:val="nil"/>
            </w:tcBorders>
            <w:shd w:val="clear" w:color="auto" w:fill="auto"/>
            <w:vAlign w:val="center"/>
            <w:hideMark/>
          </w:tcPr>
          <w:p w14:paraId="7E2FD349" w14:textId="77777777" w:rsidR="00D67B1D" w:rsidRPr="0087679A" w:rsidRDefault="00D67B1D" w:rsidP="00D67B1D">
            <w:pPr>
              <w:ind w:firstLine="0"/>
              <w:jc w:val="center"/>
              <w:rPr>
                <w:rFonts w:eastAsia="Times New Roman"/>
                <w:sz w:val="20"/>
                <w:szCs w:val="20"/>
              </w:rPr>
            </w:pPr>
          </w:p>
        </w:tc>
      </w:tr>
    </w:tbl>
    <w:p w14:paraId="4FC2E678" w14:textId="77777777" w:rsidR="00D67B1D" w:rsidRPr="0087679A" w:rsidRDefault="00D67B1D" w:rsidP="00D67B1D">
      <w:pPr>
        <w:ind w:firstLine="0"/>
        <w:jc w:val="center"/>
        <w:rPr>
          <w:rFonts w:eastAsia="Times New Roman"/>
          <w:b/>
          <w:bCs/>
          <w:sz w:val="28"/>
          <w:szCs w:val="28"/>
        </w:rPr>
      </w:pPr>
    </w:p>
    <w:p w14:paraId="03107A71" w14:textId="77777777" w:rsidR="00D67B1D" w:rsidRPr="0087679A" w:rsidRDefault="00D67B1D" w:rsidP="00D67B1D">
      <w:pPr>
        <w:ind w:firstLine="0"/>
        <w:jc w:val="center"/>
        <w:rPr>
          <w:rFonts w:eastAsia="Times New Roman"/>
          <w:b/>
          <w:bCs/>
          <w:sz w:val="28"/>
          <w:szCs w:val="28"/>
        </w:rPr>
      </w:pPr>
      <w:r w:rsidRPr="0087679A">
        <w:rPr>
          <w:rFonts w:eastAsia="Times New Roman"/>
          <w:b/>
          <w:bCs/>
          <w:sz w:val="28"/>
          <w:szCs w:val="28"/>
        </w:rPr>
        <w:t>Biểu 01: Kế hoạch nâng cao chất lượng rừng đặc dụng nhằm bảo tồn hệ sinh thái rừng đến năm 2030</w:t>
      </w:r>
    </w:p>
    <w:p w14:paraId="2A35E34B" w14:textId="77777777" w:rsidR="00D67B1D" w:rsidRPr="0087679A" w:rsidRDefault="00D67B1D" w:rsidP="00D67B1D">
      <w:pPr>
        <w:ind w:firstLine="0"/>
        <w:jc w:val="center"/>
        <w:rPr>
          <w:rFonts w:eastAsia="Times New Roman"/>
          <w:sz w:val="28"/>
          <w:szCs w:val="28"/>
        </w:rPr>
      </w:pPr>
    </w:p>
    <w:p w14:paraId="705D8E76" w14:textId="77777777" w:rsidR="00D67B1D" w:rsidRPr="0087679A" w:rsidRDefault="00D67B1D" w:rsidP="00D67B1D">
      <w:pPr>
        <w:ind w:firstLine="0"/>
        <w:jc w:val="center"/>
        <w:rPr>
          <w:rFonts w:eastAsia="Times New Roman"/>
          <w:bCs/>
          <w:i/>
          <w:sz w:val="26"/>
          <w:szCs w:val="26"/>
        </w:rPr>
      </w:pPr>
      <w:r w:rsidRPr="0087679A">
        <w:rPr>
          <w:rFonts w:eastAsia="Times New Roman"/>
          <w:b/>
          <w:bCs/>
        </w:rPr>
        <w:t xml:space="preserve">                                                                                                                                       </w:t>
      </w:r>
      <w:r w:rsidRPr="0087679A">
        <w:rPr>
          <w:rFonts w:eastAsia="Times New Roman"/>
          <w:bCs/>
          <w:i/>
          <w:sz w:val="26"/>
          <w:szCs w:val="26"/>
        </w:rPr>
        <w:t xml:space="preserve">Đơn vị: ha </w:t>
      </w:r>
    </w:p>
    <w:p w14:paraId="502F2A05" w14:textId="77777777" w:rsidR="00D67B1D" w:rsidRPr="0087679A" w:rsidRDefault="00D67B1D" w:rsidP="00D67B1D">
      <w:pPr>
        <w:ind w:firstLine="0"/>
        <w:jc w:val="center"/>
        <w:rPr>
          <w:rFonts w:eastAsia="Times New Roman"/>
          <w:bCs/>
          <w:i/>
          <w:sz w:val="26"/>
          <w:szCs w:val="26"/>
        </w:rPr>
      </w:pPr>
    </w:p>
    <w:tbl>
      <w:tblPr>
        <w:tblW w:w="12773" w:type="dxa"/>
        <w:jc w:val="center"/>
        <w:tblLook w:val="04A0" w:firstRow="1" w:lastRow="0" w:firstColumn="1" w:lastColumn="0" w:noHBand="0" w:noVBand="1"/>
      </w:tblPr>
      <w:tblGrid>
        <w:gridCol w:w="1134"/>
        <w:gridCol w:w="2719"/>
        <w:gridCol w:w="1784"/>
        <w:gridCol w:w="1784"/>
        <w:gridCol w:w="1784"/>
        <w:gridCol w:w="1784"/>
        <w:gridCol w:w="1784"/>
      </w:tblGrid>
      <w:tr w:rsidR="00D67B1D" w:rsidRPr="0087679A" w14:paraId="2A6DB194" w14:textId="77777777" w:rsidTr="001A5553">
        <w:trPr>
          <w:trHeight w:val="1242"/>
          <w:jc w:val="center"/>
        </w:trPr>
        <w:tc>
          <w:tcPr>
            <w:tcW w:w="1134" w:type="dxa"/>
            <w:tcBorders>
              <w:top w:val="single" w:sz="4" w:space="0" w:color="auto"/>
              <w:left w:val="single" w:sz="4" w:space="0" w:color="auto"/>
              <w:bottom w:val="single" w:sz="4" w:space="0" w:color="auto"/>
              <w:right w:val="single" w:sz="4" w:space="0" w:color="auto"/>
            </w:tcBorders>
            <w:vAlign w:val="center"/>
          </w:tcPr>
          <w:p w14:paraId="3C6BE40C"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TT</w:t>
            </w:r>
          </w:p>
        </w:tc>
        <w:tc>
          <w:tcPr>
            <w:tcW w:w="2719" w:type="dxa"/>
            <w:tcBorders>
              <w:top w:val="single" w:sz="4" w:space="0" w:color="auto"/>
              <w:left w:val="single" w:sz="4" w:space="0" w:color="auto"/>
              <w:bottom w:val="single" w:sz="4" w:space="0" w:color="auto"/>
              <w:right w:val="single" w:sz="4" w:space="0" w:color="auto"/>
            </w:tcBorders>
            <w:shd w:val="clear" w:color="auto" w:fill="auto"/>
            <w:vAlign w:val="center"/>
          </w:tcPr>
          <w:p w14:paraId="12187F39"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Vùng</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50D55F89"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Tổng</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24BEDC98"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Khoanh nuôi xúc tiến tái sinh tự nhiên</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4921742E"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Khoanh nuôi xúc tiến tái sinh tự nhiên có trồng bổ sung</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2372F50F"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Làm giàu rừng tự nhiên</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14:paraId="0C300CF4"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Trồng rừng</w:t>
            </w:r>
          </w:p>
        </w:tc>
      </w:tr>
      <w:tr w:rsidR="00D67B1D" w:rsidRPr="0087679A" w14:paraId="1BB4A581"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4D423270"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w:t>
            </w:r>
          </w:p>
        </w:tc>
        <w:tc>
          <w:tcPr>
            <w:tcW w:w="2719" w:type="dxa"/>
            <w:tcBorders>
              <w:top w:val="nil"/>
              <w:left w:val="single" w:sz="4" w:space="0" w:color="auto"/>
              <w:bottom w:val="single" w:sz="4" w:space="0" w:color="auto"/>
              <w:right w:val="single" w:sz="4" w:space="0" w:color="auto"/>
            </w:tcBorders>
            <w:shd w:val="clear" w:color="auto" w:fill="auto"/>
            <w:vAlign w:val="center"/>
            <w:hideMark/>
          </w:tcPr>
          <w:p w14:paraId="7F95CAF3"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Tây Bắc</w:t>
            </w:r>
          </w:p>
        </w:tc>
        <w:tc>
          <w:tcPr>
            <w:tcW w:w="1784" w:type="dxa"/>
            <w:tcBorders>
              <w:top w:val="nil"/>
              <w:left w:val="nil"/>
              <w:bottom w:val="single" w:sz="4" w:space="0" w:color="auto"/>
              <w:right w:val="single" w:sz="4" w:space="0" w:color="auto"/>
            </w:tcBorders>
            <w:shd w:val="clear" w:color="auto" w:fill="auto"/>
            <w:vAlign w:val="center"/>
            <w:hideMark/>
          </w:tcPr>
          <w:p w14:paraId="3097CB6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18.900</w:t>
            </w:r>
          </w:p>
        </w:tc>
        <w:tc>
          <w:tcPr>
            <w:tcW w:w="1784" w:type="dxa"/>
            <w:tcBorders>
              <w:top w:val="nil"/>
              <w:left w:val="nil"/>
              <w:bottom w:val="single" w:sz="4" w:space="0" w:color="auto"/>
              <w:right w:val="single" w:sz="4" w:space="0" w:color="auto"/>
            </w:tcBorders>
            <w:shd w:val="clear" w:color="auto" w:fill="auto"/>
            <w:vAlign w:val="center"/>
            <w:hideMark/>
          </w:tcPr>
          <w:p w14:paraId="4A641E3E"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14.100</w:t>
            </w:r>
          </w:p>
        </w:tc>
        <w:tc>
          <w:tcPr>
            <w:tcW w:w="1784" w:type="dxa"/>
            <w:tcBorders>
              <w:top w:val="nil"/>
              <w:left w:val="nil"/>
              <w:bottom w:val="single" w:sz="4" w:space="0" w:color="auto"/>
              <w:right w:val="single" w:sz="4" w:space="0" w:color="auto"/>
            </w:tcBorders>
            <w:shd w:val="clear" w:color="auto" w:fill="auto"/>
            <w:vAlign w:val="center"/>
            <w:hideMark/>
          </w:tcPr>
          <w:p w14:paraId="7DE8FDD9"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2,000</w:t>
            </w:r>
          </w:p>
        </w:tc>
        <w:tc>
          <w:tcPr>
            <w:tcW w:w="1784" w:type="dxa"/>
            <w:tcBorders>
              <w:top w:val="nil"/>
              <w:left w:val="nil"/>
              <w:bottom w:val="single" w:sz="4" w:space="0" w:color="auto"/>
              <w:right w:val="single" w:sz="4" w:space="0" w:color="auto"/>
            </w:tcBorders>
            <w:shd w:val="clear" w:color="auto" w:fill="auto"/>
            <w:vAlign w:val="center"/>
            <w:hideMark/>
          </w:tcPr>
          <w:p w14:paraId="6E5F590D"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2,200</w:t>
            </w:r>
          </w:p>
        </w:tc>
        <w:tc>
          <w:tcPr>
            <w:tcW w:w="1784" w:type="dxa"/>
            <w:tcBorders>
              <w:top w:val="nil"/>
              <w:left w:val="nil"/>
              <w:bottom w:val="single" w:sz="4" w:space="0" w:color="auto"/>
              <w:right w:val="single" w:sz="4" w:space="0" w:color="auto"/>
            </w:tcBorders>
            <w:shd w:val="clear" w:color="auto" w:fill="auto"/>
            <w:vAlign w:val="center"/>
            <w:hideMark/>
          </w:tcPr>
          <w:p w14:paraId="5AE8453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600</w:t>
            </w:r>
          </w:p>
        </w:tc>
      </w:tr>
      <w:tr w:rsidR="00D67B1D" w:rsidRPr="0087679A" w14:paraId="26A86A5C"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7C3DFAC2"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70C9EDD1"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Đông Bắc</w:t>
            </w:r>
          </w:p>
        </w:tc>
        <w:tc>
          <w:tcPr>
            <w:tcW w:w="1784" w:type="dxa"/>
            <w:tcBorders>
              <w:top w:val="nil"/>
              <w:left w:val="nil"/>
              <w:bottom w:val="single" w:sz="4" w:space="0" w:color="auto"/>
              <w:right w:val="single" w:sz="4" w:space="0" w:color="auto"/>
            </w:tcBorders>
            <w:shd w:val="clear" w:color="auto" w:fill="auto"/>
            <w:vAlign w:val="center"/>
            <w:hideMark/>
          </w:tcPr>
          <w:p w14:paraId="0DB5692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2.900</w:t>
            </w:r>
          </w:p>
        </w:tc>
        <w:tc>
          <w:tcPr>
            <w:tcW w:w="1784" w:type="dxa"/>
            <w:tcBorders>
              <w:top w:val="nil"/>
              <w:left w:val="nil"/>
              <w:bottom w:val="single" w:sz="4" w:space="0" w:color="auto"/>
              <w:right w:val="single" w:sz="4" w:space="0" w:color="auto"/>
            </w:tcBorders>
            <w:shd w:val="clear" w:color="auto" w:fill="auto"/>
            <w:vAlign w:val="center"/>
            <w:hideMark/>
          </w:tcPr>
          <w:p w14:paraId="0390E61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1.340</w:t>
            </w:r>
          </w:p>
        </w:tc>
        <w:tc>
          <w:tcPr>
            <w:tcW w:w="1784" w:type="dxa"/>
            <w:tcBorders>
              <w:top w:val="nil"/>
              <w:left w:val="nil"/>
              <w:bottom w:val="single" w:sz="4" w:space="0" w:color="auto"/>
              <w:right w:val="single" w:sz="4" w:space="0" w:color="auto"/>
            </w:tcBorders>
            <w:shd w:val="clear" w:color="auto" w:fill="auto"/>
            <w:vAlign w:val="center"/>
            <w:hideMark/>
          </w:tcPr>
          <w:p w14:paraId="68D8257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500</w:t>
            </w:r>
          </w:p>
        </w:tc>
        <w:tc>
          <w:tcPr>
            <w:tcW w:w="1784" w:type="dxa"/>
            <w:tcBorders>
              <w:top w:val="nil"/>
              <w:left w:val="nil"/>
              <w:bottom w:val="single" w:sz="4" w:space="0" w:color="auto"/>
              <w:right w:val="single" w:sz="4" w:space="0" w:color="auto"/>
            </w:tcBorders>
            <w:shd w:val="clear" w:color="auto" w:fill="auto"/>
            <w:vAlign w:val="center"/>
            <w:hideMark/>
          </w:tcPr>
          <w:p w14:paraId="47235FDD"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80</w:t>
            </w:r>
          </w:p>
        </w:tc>
        <w:tc>
          <w:tcPr>
            <w:tcW w:w="1784" w:type="dxa"/>
            <w:tcBorders>
              <w:top w:val="nil"/>
              <w:left w:val="nil"/>
              <w:bottom w:val="single" w:sz="4" w:space="0" w:color="auto"/>
              <w:right w:val="single" w:sz="4" w:space="0" w:color="auto"/>
            </w:tcBorders>
            <w:shd w:val="clear" w:color="auto" w:fill="auto"/>
            <w:vAlign w:val="center"/>
            <w:hideMark/>
          </w:tcPr>
          <w:p w14:paraId="33217C40"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980</w:t>
            </w:r>
          </w:p>
        </w:tc>
      </w:tr>
      <w:tr w:rsidR="00D67B1D" w:rsidRPr="0087679A" w14:paraId="62D36E94"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26050D5C"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2ADE5645"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Đồng bằng Sông Hồng</w:t>
            </w:r>
          </w:p>
        </w:tc>
        <w:tc>
          <w:tcPr>
            <w:tcW w:w="1784" w:type="dxa"/>
            <w:tcBorders>
              <w:top w:val="nil"/>
              <w:left w:val="nil"/>
              <w:bottom w:val="single" w:sz="4" w:space="0" w:color="auto"/>
              <w:right w:val="single" w:sz="4" w:space="0" w:color="auto"/>
            </w:tcBorders>
            <w:shd w:val="clear" w:color="auto" w:fill="auto"/>
            <w:vAlign w:val="center"/>
            <w:hideMark/>
          </w:tcPr>
          <w:p w14:paraId="2EA0525C"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1.900</w:t>
            </w:r>
          </w:p>
        </w:tc>
        <w:tc>
          <w:tcPr>
            <w:tcW w:w="1784" w:type="dxa"/>
            <w:tcBorders>
              <w:top w:val="nil"/>
              <w:left w:val="nil"/>
              <w:bottom w:val="single" w:sz="4" w:space="0" w:color="auto"/>
              <w:right w:val="single" w:sz="4" w:space="0" w:color="auto"/>
            </w:tcBorders>
            <w:shd w:val="clear" w:color="auto" w:fill="auto"/>
            <w:vAlign w:val="center"/>
            <w:hideMark/>
          </w:tcPr>
          <w:p w14:paraId="57845D3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140</w:t>
            </w:r>
          </w:p>
        </w:tc>
        <w:tc>
          <w:tcPr>
            <w:tcW w:w="1784" w:type="dxa"/>
            <w:tcBorders>
              <w:top w:val="nil"/>
              <w:left w:val="nil"/>
              <w:bottom w:val="single" w:sz="4" w:space="0" w:color="auto"/>
              <w:right w:val="single" w:sz="4" w:space="0" w:color="auto"/>
            </w:tcBorders>
            <w:shd w:val="clear" w:color="auto" w:fill="auto"/>
            <w:vAlign w:val="center"/>
            <w:hideMark/>
          </w:tcPr>
          <w:p w14:paraId="0BF950B1"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30</w:t>
            </w:r>
          </w:p>
        </w:tc>
        <w:tc>
          <w:tcPr>
            <w:tcW w:w="1784" w:type="dxa"/>
            <w:tcBorders>
              <w:top w:val="nil"/>
              <w:left w:val="nil"/>
              <w:bottom w:val="single" w:sz="4" w:space="0" w:color="auto"/>
              <w:right w:val="single" w:sz="4" w:space="0" w:color="auto"/>
            </w:tcBorders>
            <w:shd w:val="clear" w:color="auto" w:fill="auto"/>
            <w:vAlign w:val="center"/>
            <w:hideMark/>
          </w:tcPr>
          <w:p w14:paraId="769948E0"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1.450</w:t>
            </w:r>
          </w:p>
        </w:tc>
        <w:tc>
          <w:tcPr>
            <w:tcW w:w="1784" w:type="dxa"/>
            <w:tcBorders>
              <w:top w:val="nil"/>
              <w:left w:val="nil"/>
              <w:bottom w:val="single" w:sz="4" w:space="0" w:color="auto"/>
              <w:right w:val="single" w:sz="4" w:space="0" w:color="auto"/>
            </w:tcBorders>
            <w:shd w:val="clear" w:color="auto" w:fill="auto"/>
            <w:vAlign w:val="center"/>
            <w:hideMark/>
          </w:tcPr>
          <w:p w14:paraId="718DAA84"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30</w:t>
            </w:r>
          </w:p>
        </w:tc>
      </w:tr>
      <w:tr w:rsidR="00D67B1D" w:rsidRPr="0087679A" w14:paraId="42B8B2B0"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644621DE"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4</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718E3662"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Bắc Trung Bộ</w:t>
            </w:r>
          </w:p>
        </w:tc>
        <w:tc>
          <w:tcPr>
            <w:tcW w:w="1784" w:type="dxa"/>
            <w:tcBorders>
              <w:top w:val="nil"/>
              <w:left w:val="nil"/>
              <w:bottom w:val="single" w:sz="4" w:space="0" w:color="auto"/>
              <w:right w:val="single" w:sz="4" w:space="0" w:color="auto"/>
            </w:tcBorders>
            <w:shd w:val="clear" w:color="auto" w:fill="auto"/>
            <w:vAlign w:val="center"/>
            <w:hideMark/>
          </w:tcPr>
          <w:p w14:paraId="77C94DA7"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16.400</w:t>
            </w:r>
          </w:p>
        </w:tc>
        <w:tc>
          <w:tcPr>
            <w:tcW w:w="1784" w:type="dxa"/>
            <w:tcBorders>
              <w:top w:val="nil"/>
              <w:left w:val="nil"/>
              <w:bottom w:val="single" w:sz="4" w:space="0" w:color="auto"/>
              <w:right w:val="single" w:sz="4" w:space="0" w:color="auto"/>
            </w:tcBorders>
            <w:shd w:val="clear" w:color="auto" w:fill="auto"/>
            <w:vAlign w:val="center"/>
            <w:hideMark/>
          </w:tcPr>
          <w:p w14:paraId="00B4E9D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3,400</w:t>
            </w:r>
          </w:p>
        </w:tc>
        <w:tc>
          <w:tcPr>
            <w:tcW w:w="1784" w:type="dxa"/>
            <w:tcBorders>
              <w:top w:val="nil"/>
              <w:left w:val="nil"/>
              <w:bottom w:val="single" w:sz="4" w:space="0" w:color="auto"/>
              <w:right w:val="single" w:sz="4" w:space="0" w:color="auto"/>
            </w:tcBorders>
            <w:shd w:val="clear" w:color="auto" w:fill="auto"/>
            <w:vAlign w:val="center"/>
            <w:hideMark/>
          </w:tcPr>
          <w:p w14:paraId="377BC5C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6,800</w:t>
            </w:r>
          </w:p>
        </w:tc>
        <w:tc>
          <w:tcPr>
            <w:tcW w:w="1784" w:type="dxa"/>
            <w:tcBorders>
              <w:top w:val="nil"/>
              <w:left w:val="nil"/>
              <w:bottom w:val="single" w:sz="4" w:space="0" w:color="auto"/>
              <w:right w:val="single" w:sz="4" w:space="0" w:color="auto"/>
            </w:tcBorders>
            <w:shd w:val="clear" w:color="auto" w:fill="auto"/>
            <w:vAlign w:val="center"/>
            <w:hideMark/>
          </w:tcPr>
          <w:p w14:paraId="225F59FC"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4,700</w:t>
            </w:r>
          </w:p>
        </w:tc>
        <w:tc>
          <w:tcPr>
            <w:tcW w:w="1784" w:type="dxa"/>
            <w:tcBorders>
              <w:top w:val="nil"/>
              <w:left w:val="nil"/>
              <w:bottom w:val="single" w:sz="4" w:space="0" w:color="auto"/>
              <w:right w:val="single" w:sz="4" w:space="0" w:color="auto"/>
            </w:tcBorders>
            <w:shd w:val="clear" w:color="auto" w:fill="auto"/>
            <w:vAlign w:val="center"/>
            <w:hideMark/>
          </w:tcPr>
          <w:p w14:paraId="3F0BCCB3"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1,500</w:t>
            </w:r>
          </w:p>
        </w:tc>
      </w:tr>
      <w:tr w:rsidR="00D67B1D" w:rsidRPr="0087679A" w14:paraId="5980B3E2"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42ABE49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5</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576DB98B"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Duyên Hải Nam T Bộ</w:t>
            </w:r>
          </w:p>
        </w:tc>
        <w:tc>
          <w:tcPr>
            <w:tcW w:w="1784" w:type="dxa"/>
            <w:tcBorders>
              <w:top w:val="nil"/>
              <w:left w:val="nil"/>
              <w:bottom w:val="single" w:sz="4" w:space="0" w:color="auto"/>
              <w:right w:val="single" w:sz="4" w:space="0" w:color="auto"/>
            </w:tcBorders>
            <w:shd w:val="clear" w:color="auto" w:fill="auto"/>
            <w:vAlign w:val="center"/>
            <w:hideMark/>
          </w:tcPr>
          <w:p w14:paraId="2773DBEB"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28.000</w:t>
            </w:r>
          </w:p>
        </w:tc>
        <w:tc>
          <w:tcPr>
            <w:tcW w:w="1784" w:type="dxa"/>
            <w:tcBorders>
              <w:top w:val="nil"/>
              <w:left w:val="nil"/>
              <w:bottom w:val="single" w:sz="4" w:space="0" w:color="auto"/>
              <w:right w:val="single" w:sz="4" w:space="0" w:color="auto"/>
            </w:tcBorders>
            <w:shd w:val="clear" w:color="auto" w:fill="auto"/>
            <w:vAlign w:val="center"/>
            <w:hideMark/>
          </w:tcPr>
          <w:p w14:paraId="22C898B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23,000</w:t>
            </w:r>
          </w:p>
        </w:tc>
        <w:tc>
          <w:tcPr>
            <w:tcW w:w="1784" w:type="dxa"/>
            <w:tcBorders>
              <w:top w:val="nil"/>
              <w:left w:val="nil"/>
              <w:bottom w:val="single" w:sz="4" w:space="0" w:color="auto"/>
              <w:right w:val="single" w:sz="4" w:space="0" w:color="auto"/>
            </w:tcBorders>
            <w:shd w:val="clear" w:color="auto" w:fill="auto"/>
            <w:vAlign w:val="center"/>
            <w:hideMark/>
          </w:tcPr>
          <w:p w14:paraId="0497963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1,400</w:t>
            </w:r>
          </w:p>
        </w:tc>
        <w:tc>
          <w:tcPr>
            <w:tcW w:w="1784" w:type="dxa"/>
            <w:tcBorders>
              <w:top w:val="nil"/>
              <w:left w:val="nil"/>
              <w:bottom w:val="single" w:sz="4" w:space="0" w:color="auto"/>
              <w:right w:val="single" w:sz="4" w:space="0" w:color="auto"/>
            </w:tcBorders>
            <w:shd w:val="clear" w:color="auto" w:fill="auto"/>
            <w:vAlign w:val="center"/>
            <w:hideMark/>
          </w:tcPr>
          <w:p w14:paraId="466AD835"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300</w:t>
            </w:r>
          </w:p>
        </w:tc>
        <w:tc>
          <w:tcPr>
            <w:tcW w:w="1784" w:type="dxa"/>
            <w:tcBorders>
              <w:top w:val="nil"/>
              <w:left w:val="nil"/>
              <w:bottom w:val="single" w:sz="4" w:space="0" w:color="auto"/>
              <w:right w:val="single" w:sz="4" w:space="0" w:color="auto"/>
            </w:tcBorders>
            <w:shd w:val="clear" w:color="auto" w:fill="auto"/>
            <w:vAlign w:val="center"/>
            <w:hideMark/>
          </w:tcPr>
          <w:p w14:paraId="0BF53862"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3,300</w:t>
            </w:r>
          </w:p>
        </w:tc>
      </w:tr>
      <w:tr w:rsidR="00D67B1D" w:rsidRPr="0087679A" w14:paraId="28F71F6A"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3981CC5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w:t>
            </w:r>
          </w:p>
        </w:tc>
        <w:tc>
          <w:tcPr>
            <w:tcW w:w="2719" w:type="dxa"/>
            <w:tcBorders>
              <w:top w:val="nil"/>
              <w:left w:val="single" w:sz="4" w:space="0" w:color="auto"/>
              <w:bottom w:val="single" w:sz="4" w:space="0" w:color="auto"/>
              <w:right w:val="single" w:sz="4" w:space="0" w:color="auto"/>
            </w:tcBorders>
            <w:shd w:val="clear" w:color="auto" w:fill="auto"/>
            <w:noWrap/>
            <w:vAlign w:val="bottom"/>
            <w:hideMark/>
          </w:tcPr>
          <w:p w14:paraId="43897E13"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Tây Nguyên</w:t>
            </w:r>
          </w:p>
        </w:tc>
        <w:tc>
          <w:tcPr>
            <w:tcW w:w="1784" w:type="dxa"/>
            <w:tcBorders>
              <w:top w:val="nil"/>
              <w:left w:val="nil"/>
              <w:bottom w:val="single" w:sz="4" w:space="0" w:color="auto"/>
              <w:right w:val="single" w:sz="4" w:space="0" w:color="auto"/>
            </w:tcBorders>
            <w:shd w:val="clear" w:color="auto" w:fill="auto"/>
            <w:vAlign w:val="center"/>
            <w:hideMark/>
          </w:tcPr>
          <w:p w14:paraId="0CB66F87"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2.900</w:t>
            </w:r>
          </w:p>
        </w:tc>
        <w:tc>
          <w:tcPr>
            <w:tcW w:w="1784" w:type="dxa"/>
            <w:tcBorders>
              <w:top w:val="nil"/>
              <w:left w:val="nil"/>
              <w:bottom w:val="single" w:sz="4" w:space="0" w:color="auto"/>
              <w:right w:val="single" w:sz="4" w:space="0" w:color="auto"/>
            </w:tcBorders>
            <w:shd w:val="clear" w:color="auto" w:fill="auto"/>
            <w:vAlign w:val="center"/>
            <w:hideMark/>
          </w:tcPr>
          <w:p w14:paraId="4DE1529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2,000</w:t>
            </w:r>
          </w:p>
        </w:tc>
        <w:tc>
          <w:tcPr>
            <w:tcW w:w="1784" w:type="dxa"/>
            <w:tcBorders>
              <w:top w:val="nil"/>
              <w:left w:val="nil"/>
              <w:bottom w:val="single" w:sz="4" w:space="0" w:color="auto"/>
              <w:right w:val="single" w:sz="4" w:space="0" w:color="auto"/>
            </w:tcBorders>
            <w:shd w:val="clear" w:color="auto" w:fill="auto"/>
            <w:vAlign w:val="center"/>
            <w:hideMark/>
          </w:tcPr>
          <w:p w14:paraId="582ABF80"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650</w:t>
            </w:r>
          </w:p>
        </w:tc>
        <w:tc>
          <w:tcPr>
            <w:tcW w:w="1784" w:type="dxa"/>
            <w:tcBorders>
              <w:top w:val="nil"/>
              <w:left w:val="nil"/>
              <w:bottom w:val="single" w:sz="4" w:space="0" w:color="auto"/>
              <w:right w:val="single" w:sz="4" w:space="0" w:color="auto"/>
            </w:tcBorders>
            <w:shd w:val="clear" w:color="auto" w:fill="auto"/>
            <w:vAlign w:val="center"/>
            <w:hideMark/>
          </w:tcPr>
          <w:p w14:paraId="7B017E5E"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0</w:t>
            </w:r>
          </w:p>
        </w:tc>
        <w:tc>
          <w:tcPr>
            <w:tcW w:w="1784" w:type="dxa"/>
            <w:tcBorders>
              <w:top w:val="nil"/>
              <w:left w:val="nil"/>
              <w:bottom w:val="single" w:sz="4" w:space="0" w:color="auto"/>
              <w:right w:val="single" w:sz="4" w:space="0" w:color="auto"/>
            </w:tcBorders>
            <w:shd w:val="clear" w:color="auto" w:fill="auto"/>
            <w:vAlign w:val="center"/>
            <w:hideMark/>
          </w:tcPr>
          <w:p w14:paraId="0359D96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250</w:t>
            </w:r>
          </w:p>
        </w:tc>
      </w:tr>
      <w:tr w:rsidR="00D67B1D" w:rsidRPr="0087679A" w14:paraId="7AB915F3" w14:textId="77777777" w:rsidTr="0034126B">
        <w:trPr>
          <w:trHeight w:val="290"/>
          <w:jc w:val="center"/>
        </w:trPr>
        <w:tc>
          <w:tcPr>
            <w:tcW w:w="1134" w:type="dxa"/>
            <w:tcBorders>
              <w:top w:val="nil"/>
              <w:left w:val="single" w:sz="4" w:space="0" w:color="auto"/>
              <w:bottom w:val="single" w:sz="4" w:space="0" w:color="auto"/>
              <w:right w:val="single" w:sz="4" w:space="0" w:color="auto"/>
            </w:tcBorders>
          </w:tcPr>
          <w:p w14:paraId="2B7CDFCE" w14:textId="77777777" w:rsidR="00D67B1D" w:rsidRPr="0087679A" w:rsidRDefault="00D67B1D" w:rsidP="00F73DC0">
            <w:pPr>
              <w:spacing w:before="120" w:after="120" w:line="360" w:lineRule="exact"/>
              <w:ind w:firstLine="0"/>
              <w:jc w:val="center"/>
              <w:rPr>
                <w:rFonts w:eastAsia="Times New Roman"/>
                <w:b/>
                <w:bCs/>
                <w:sz w:val="26"/>
                <w:szCs w:val="26"/>
              </w:rPr>
            </w:pPr>
          </w:p>
        </w:tc>
        <w:tc>
          <w:tcPr>
            <w:tcW w:w="2719" w:type="dxa"/>
            <w:tcBorders>
              <w:top w:val="nil"/>
              <w:left w:val="single" w:sz="4" w:space="0" w:color="auto"/>
              <w:bottom w:val="single" w:sz="4" w:space="0" w:color="auto"/>
              <w:right w:val="single" w:sz="4" w:space="0" w:color="auto"/>
            </w:tcBorders>
            <w:shd w:val="clear" w:color="auto" w:fill="auto"/>
            <w:vAlign w:val="center"/>
            <w:hideMark/>
          </w:tcPr>
          <w:p w14:paraId="70A2A173" w14:textId="77777777" w:rsidR="00D67B1D" w:rsidRPr="0087679A" w:rsidRDefault="00D67B1D" w:rsidP="00F73DC0">
            <w:pPr>
              <w:spacing w:before="120" w:after="120" w:line="360" w:lineRule="exact"/>
              <w:ind w:firstLine="0"/>
              <w:jc w:val="left"/>
              <w:rPr>
                <w:rFonts w:eastAsia="Times New Roman"/>
                <w:b/>
                <w:bCs/>
                <w:sz w:val="26"/>
                <w:szCs w:val="26"/>
              </w:rPr>
            </w:pPr>
            <w:r w:rsidRPr="0087679A">
              <w:rPr>
                <w:rFonts w:eastAsia="Times New Roman"/>
                <w:b/>
                <w:bCs/>
                <w:sz w:val="26"/>
                <w:szCs w:val="26"/>
              </w:rPr>
              <w:t>Tổng cộng</w:t>
            </w:r>
          </w:p>
        </w:tc>
        <w:tc>
          <w:tcPr>
            <w:tcW w:w="1784" w:type="dxa"/>
            <w:tcBorders>
              <w:top w:val="nil"/>
              <w:left w:val="nil"/>
              <w:bottom w:val="single" w:sz="4" w:space="0" w:color="auto"/>
              <w:right w:val="single" w:sz="4" w:space="0" w:color="auto"/>
            </w:tcBorders>
            <w:shd w:val="clear" w:color="auto" w:fill="auto"/>
            <w:vAlign w:val="center"/>
            <w:hideMark/>
          </w:tcPr>
          <w:p w14:paraId="2A189AC9"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71.000</w:t>
            </w:r>
          </w:p>
        </w:tc>
        <w:tc>
          <w:tcPr>
            <w:tcW w:w="1784" w:type="dxa"/>
            <w:tcBorders>
              <w:top w:val="nil"/>
              <w:left w:val="nil"/>
              <w:bottom w:val="single" w:sz="4" w:space="0" w:color="auto"/>
              <w:right w:val="single" w:sz="4" w:space="0" w:color="auto"/>
            </w:tcBorders>
            <w:shd w:val="clear" w:color="auto" w:fill="auto"/>
            <w:vAlign w:val="center"/>
            <w:hideMark/>
          </w:tcPr>
          <w:p w14:paraId="0CF6DAFA"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43.980</w:t>
            </w:r>
          </w:p>
        </w:tc>
        <w:tc>
          <w:tcPr>
            <w:tcW w:w="1784" w:type="dxa"/>
            <w:tcBorders>
              <w:top w:val="nil"/>
              <w:left w:val="nil"/>
              <w:bottom w:val="single" w:sz="4" w:space="0" w:color="auto"/>
              <w:right w:val="single" w:sz="4" w:space="0" w:color="auto"/>
            </w:tcBorders>
            <w:shd w:val="clear" w:color="auto" w:fill="auto"/>
            <w:vAlign w:val="center"/>
            <w:hideMark/>
          </w:tcPr>
          <w:p w14:paraId="753B6702"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11.380</w:t>
            </w:r>
          </w:p>
        </w:tc>
        <w:tc>
          <w:tcPr>
            <w:tcW w:w="1784" w:type="dxa"/>
            <w:tcBorders>
              <w:top w:val="nil"/>
              <w:left w:val="nil"/>
              <w:bottom w:val="single" w:sz="4" w:space="0" w:color="auto"/>
              <w:right w:val="single" w:sz="4" w:space="0" w:color="auto"/>
            </w:tcBorders>
            <w:shd w:val="clear" w:color="auto" w:fill="auto"/>
            <w:vAlign w:val="center"/>
            <w:hideMark/>
          </w:tcPr>
          <w:p w14:paraId="02EBAECB"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8.730</w:t>
            </w:r>
          </w:p>
        </w:tc>
        <w:tc>
          <w:tcPr>
            <w:tcW w:w="1784" w:type="dxa"/>
            <w:tcBorders>
              <w:top w:val="nil"/>
              <w:left w:val="nil"/>
              <w:bottom w:val="single" w:sz="4" w:space="0" w:color="auto"/>
              <w:right w:val="single" w:sz="4" w:space="0" w:color="auto"/>
            </w:tcBorders>
            <w:shd w:val="clear" w:color="auto" w:fill="auto"/>
            <w:vAlign w:val="center"/>
            <w:hideMark/>
          </w:tcPr>
          <w:p w14:paraId="269D46FD"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6.910</w:t>
            </w:r>
          </w:p>
        </w:tc>
      </w:tr>
    </w:tbl>
    <w:p w14:paraId="298C0B68" w14:textId="77777777" w:rsidR="00D67B1D" w:rsidRPr="0087679A" w:rsidRDefault="00D67B1D" w:rsidP="00D67B1D">
      <w:pPr>
        <w:ind w:firstLine="0"/>
        <w:jc w:val="center"/>
        <w:rPr>
          <w:rFonts w:eastAsia="Times New Roman"/>
          <w:b/>
          <w:bCs/>
        </w:rPr>
      </w:pPr>
    </w:p>
    <w:p w14:paraId="7C9E5FA2" w14:textId="77777777" w:rsidR="00BF6066" w:rsidRPr="0087679A" w:rsidRDefault="00BF6066" w:rsidP="00D67B1D">
      <w:pPr>
        <w:ind w:firstLine="0"/>
        <w:jc w:val="center"/>
        <w:rPr>
          <w:rFonts w:eastAsia="Times New Roman"/>
          <w:b/>
          <w:bCs/>
          <w:sz w:val="28"/>
          <w:szCs w:val="28"/>
        </w:rPr>
      </w:pPr>
    </w:p>
    <w:p w14:paraId="62C7B54C" w14:textId="77777777" w:rsidR="00D67B1D" w:rsidRPr="0087679A" w:rsidRDefault="00D67B1D" w:rsidP="00D67B1D">
      <w:pPr>
        <w:ind w:firstLine="0"/>
        <w:jc w:val="center"/>
        <w:rPr>
          <w:rFonts w:eastAsia="Times New Roman"/>
          <w:b/>
          <w:bCs/>
          <w:sz w:val="28"/>
          <w:szCs w:val="28"/>
        </w:rPr>
      </w:pPr>
      <w:r w:rsidRPr="0087679A">
        <w:rPr>
          <w:rFonts w:eastAsia="Times New Roman"/>
          <w:b/>
          <w:bCs/>
          <w:sz w:val="28"/>
          <w:szCs w:val="28"/>
        </w:rPr>
        <w:t>Biểu 02: Kế hoạch nâng cao chất lượng rừng phòng hộ phòng chống thiên tai đến năm 2030</w:t>
      </w:r>
    </w:p>
    <w:p w14:paraId="228310BC" w14:textId="77777777" w:rsidR="00D67B1D" w:rsidRPr="0087679A" w:rsidRDefault="00D67B1D" w:rsidP="00D67B1D">
      <w:pPr>
        <w:ind w:firstLine="0"/>
        <w:jc w:val="left"/>
        <w:rPr>
          <w:rFonts w:eastAsia="Times New Roman"/>
          <w:sz w:val="28"/>
          <w:szCs w:val="28"/>
        </w:rPr>
      </w:pPr>
    </w:p>
    <w:tbl>
      <w:tblPr>
        <w:tblW w:w="13345" w:type="dxa"/>
        <w:tblLook w:val="04A0" w:firstRow="1" w:lastRow="0" w:firstColumn="1" w:lastColumn="0" w:noHBand="0" w:noVBand="1"/>
      </w:tblPr>
      <w:tblGrid>
        <w:gridCol w:w="7494"/>
        <w:gridCol w:w="5851"/>
      </w:tblGrid>
      <w:tr w:rsidR="00D67B1D" w:rsidRPr="0087679A" w14:paraId="1B0B7D53" w14:textId="77777777" w:rsidTr="0034126B">
        <w:trPr>
          <w:trHeight w:val="300"/>
        </w:trPr>
        <w:tc>
          <w:tcPr>
            <w:tcW w:w="1842" w:type="dxa"/>
            <w:tcBorders>
              <w:top w:val="nil"/>
              <w:left w:val="nil"/>
              <w:bottom w:val="nil"/>
              <w:right w:val="nil"/>
            </w:tcBorders>
            <w:shd w:val="clear" w:color="auto" w:fill="auto"/>
            <w:vAlign w:val="center"/>
          </w:tcPr>
          <w:p w14:paraId="1925B3E5" w14:textId="77777777" w:rsidR="00D67B1D" w:rsidRPr="0087679A" w:rsidRDefault="00D67B1D" w:rsidP="00D67B1D">
            <w:pPr>
              <w:ind w:firstLine="0"/>
              <w:jc w:val="center"/>
              <w:rPr>
                <w:rFonts w:eastAsia="Times New Roman"/>
                <w:i/>
                <w:sz w:val="26"/>
                <w:szCs w:val="26"/>
              </w:rPr>
            </w:pPr>
            <w:r w:rsidRPr="0087679A">
              <w:rPr>
                <w:rFonts w:eastAsia="Times New Roman"/>
                <w:i/>
                <w:sz w:val="26"/>
                <w:szCs w:val="26"/>
              </w:rPr>
              <w:t xml:space="preserve">                                                                         </w:t>
            </w:r>
          </w:p>
        </w:tc>
        <w:tc>
          <w:tcPr>
            <w:tcW w:w="1438" w:type="dxa"/>
            <w:tcBorders>
              <w:top w:val="nil"/>
              <w:left w:val="nil"/>
              <w:bottom w:val="nil"/>
              <w:right w:val="nil"/>
            </w:tcBorders>
            <w:shd w:val="clear" w:color="auto" w:fill="auto"/>
            <w:vAlign w:val="center"/>
          </w:tcPr>
          <w:p w14:paraId="5673297D" w14:textId="77777777" w:rsidR="00D67B1D" w:rsidRPr="0087679A" w:rsidRDefault="00D67B1D" w:rsidP="00D67B1D">
            <w:pPr>
              <w:ind w:firstLine="0"/>
              <w:jc w:val="center"/>
              <w:rPr>
                <w:rFonts w:eastAsia="Times New Roman"/>
                <w:i/>
                <w:sz w:val="26"/>
                <w:szCs w:val="26"/>
              </w:rPr>
            </w:pPr>
            <w:r w:rsidRPr="0087679A">
              <w:rPr>
                <w:rFonts w:eastAsia="Times New Roman"/>
                <w:i/>
                <w:sz w:val="26"/>
                <w:szCs w:val="26"/>
              </w:rPr>
              <w:t xml:space="preserve">                         Đơn vị: ha</w:t>
            </w:r>
          </w:p>
        </w:tc>
      </w:tr>
    </w:tbl>
    <w:p w14:paraId="22D3959F" w14:textId="77777777" w:rsidR="00D67B1D" w:rsidRPr="0087679A" w:rsidRDefault="00D67B1D" w:rsidP="00D67B1D">
      <w:pPr>
        <w:ind w:firstLine="0"/>
        <w:jc w:val="left"/>
        <w:rPr>
          <w:rFonts w:eastAsia="Times New Roman"/>
          <w:sz w:val="28"/>
          <w:szCs w:val="28"/>
        </w:rPr>
      </w:pPr>
    </w:p>
    <w:tbl>
      <w:tblPr>
        <w:tblW w:w="13335" w:type="dxa"/>
        <w:jc w:val="center"/>
        <w:tblLook w:val="04A0" w:firstRow="1" w:lastRow="0" w:firstColumn="1" w:lastColumn="0" w:noHBand="0" w:noVBand="1"/>
      </w:tblPr>
      <w:tblGrid>
        <w:gridCol w:w="846"/>
        <w:gridCol w:w="2487"/>
        <w:gridCol w:w="1667"/>
        <w:gridCol w:w="1667"/>
        <w:gridCol w:w="1667"/>
        <w:gridCol w:w="1667"/>
        <w:gridCol w:w="1667"/>
        <w:gridCol w:w="1667"/>
      </w:tblGrid>
      <w:tr w:rsidR="00D67B1D" w:rsidRPr="0087679A" w14:paraId="769C8757" w14:textId="77777777" w:rsidTr="001A5553">
        <w:trPr>
          <w:trHeight w:val="1260"/>
          <w:jc w:val="center"/>
        </w:trPr>
        <w:tc>
          <w:tcPr>
            <w:tcW w:w="846" w:type="dxa"/>
            <w:tcBorders>
              <w:top w:val="single" w:sz="4" w:space="0" w:color="auto"/>
              <w:left w:val="single" w:sz="4" w:space="0" w:color="auto"/>
              <w:bottom w:val="nil"/>
              <w:right w:val="single" w:sz="4" w:space="0" w:color="auto"/>
            </w:tcBorders>
            <w:shd w:val="clear" w:color="auto" w:fill="auto"/>
            <w:vAlign w:val="center"/>
            <w:hideMark/>
          </w:tcPr>
          <w:p w14:paraId="2A1FBEA5"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TT</w:t>
            </w:r>
          </w:p>
        </w:tc>
        <w:tc>
          <w:tcPr>
            <w:tcW w:w="2487" w:type="dxa"/>
            <w:tcBorders>
              <w:top w:val="single" w:sz="4" w:space="0" w:color="auto"/>
              <w:left w:val="nil"/>
              <w:bottom w:val="nil"/>
              <w:right w:val="single" w:sz="4" w:space="0" w:color="auto"/>
            </w:tcBorders>
            <w:shd w:val="clear" w:color="auto" w:fill="auto"/>
            <w:vAlign w:val="center"/>
            <w:hideMark/>
          </w:tcPr>
          <w:p w14:paraId="1EE1772A"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Vùng</w:t>
            </w:r>
          </w:p>
        </w:tc>
        <w:tc>
          <w:tcPr>
            <w:tcW w:w="1667" w:type="dxa"/>
            <w:tcBorders>
              <w:top w:val="single" w:sz="4" w:space="0" w:color="auto"/>
              <w:left w:val="nil"/>
              <w:bottom w:val="single" w:sz="4" w:space="0" w:color="auto"/>
              <w:right w:val="nil"/>
            </w:tcBorders>
            <w:shd w:val="clear" w:color="auto" w:fill="auto"/>
            <w:vAlign w:val="center"/>
            <w:hideMark/>
          </w:tcPr>
          <w:p w14:paraId="4AA55B14"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Tổng</w:t>
            </w:r>
          </w:p>
        </w:tc>
        <w:tc>
          <w:tcPr>
            <w:tcW w:w="1667" w:type="dxa"/>
            <w:tcBorders>
              <w:top w:val="single" w:sz="4" w:space="0" w:color="auto"/>
              <w:left w:val="single" w:sz="4" w:space="0" w:color="auto"/>
              <w:bottom w:val="single" w:sz="4" w:space="0" w:color="auto"/>
              <w:right w:val="nil"/>
            </w:tcBorders>
            <w:shd w:val="clear" w:color="auto" w:fill="auto"/>
            <w:vAlign w:val="center"/>
            <w:hideMark/>
          </w:tcPr>
          <w:p w14:paraId="44A3D96B"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Khoanh nuôi xúc tiến tái sinh tự nhiên</w:t>
            </w:r>
          </w:p>
        </w:tc>
        <w:tc>
          <w:tcPr>
            <w:tcW w:w="1667" w:type="dxa"/>
            <w:tcBorders>
              <w:top w:val="single" w:sz="4" w:space="0" w:color="auto"/>
              <w:left w:val="single" w:sz="4" w:space="0" w:color="auto"/>
              <w:bottom w:val="single" w:sz="4" w:space="0" w:color="auto"/>
              <w:right w:val="nil"/>
            </w:tcBorders>
            <w:shd w:val="clear" w:color="auto" w:fill="auto"/>
            <w:vAlign w:val="center"/>
            <w:hideMark/>
          </w:tcPr>
          <w:p w14:paraId="5CD8BED4"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Khoanh nuôi xúc tiến tái sinh tự nhiên có trồng bổ sung</w:t>
            </w:r>
          </w:p>
        </w:tc>
        <w:tc>
          <w:tcPr>
            <w:tcW w:w="1667" w:type="dxa"/>
            <w:tcBorders>
              <w:top w:val="single" w:sz="4" w:space="0" w:color="auto"/>
              <w:left w:val="single" w:sz="4" w:space="0" w:color="auto"/>
              <w:bottom w:val="single" w:sz="4" w:space="0" w:color="auto"/>
              <w:right w:val="nil"/>
            </w:tcBorders>
            <w:shd w:val="clear" w:color="auto" w:fill="auto"/>
            <w:vAlign w:val="center"/>
            <w:hideMark/>
          </w:tcPr>
          <w:p w14:paraId="021DA682"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Làm giàu rừng tự nhiên</w:t>
            </w:r>
          </w:p>
        </w:tc>
        <w:tc>
          <w:tcPr>
            <w:tcW w:w="1667" w:type="dxa"/>
            <w:tcBorders>
              <w:top w:val="single" w:sz="4" w:space="0" w:color="auto"/>
              <w:left w:val="single" w:sz="4" w:space="0" w:color="auto"/>
              <w:bottom w:val="single" w:sz="4" w:space="0" w:color="auto"/>
              <w:right w:val="nil"/>
            </w:tcBorders>
            <w:shd w:val="clear" w:color="auto" w:fill="auto"/>
            <w:vAlign w:val="center"/>
            <w:hideMark/>
          </w:tcPr>
          <w:p w14:paraId="46897463"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Nuôi dưỡng rừng tự nhiên</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2C56C"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Trồng rừng</w:t>
            </w:r>
          </w:p>
        </w:tc>
      </w:tr>
      <w:tr w:rsidR="00D67B1D" w:rsidRPr="0087679A" w14:paraId="7293C91F" w14:textId="77777777" w:rsidTr="001A5553">
        <w:trPr>
          <w:trHeight w:val="315"/>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0FCE7"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w:t>
            </w:r>
          </w:p>
        </w:tc>
        <w:tc>
          <w:tcPr>
            <w:tcW w:w="2487" w:type="dxa"/>
            <w:tcBorders>
              <w:top w:val="single" w:sz="4" w:space="0" w:color="auto"/>
              <w:left w:val="nil"/>
              <w:bottom w:val="single" w:sz="4" w:space="0" w:color="auto"/>
              <w:right w:val="single" w:sz="4" w:space="0" w:color="auto"/>
            </w:tcBorders>
            <w:shd w:val="clear" w:color="auto" w:fill="auto"/>
            <w:vAlign w:val="center"/>
            <w:hideMark/>
          </w:tcPr>
          <w:p w14:paraId="36F32420"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Tây Bắc</w:t>
            </w:r>
          </w:p>
        </w:tc>
        <w:tc>
          <w:tcPr>
            <w:tcW w:w="1667" w:type="dxa"/>
            <w:tcBorders>
              <w:top w:val="nil"/>
              <w:left w:val="nil"/>
              <w:bottom w:val="single" w:sz="4" w:space="0" w:color="auto"/>
              <w:right w:val="single" w:sz="4" w:space="0" w:color="auto"/>
            </w:tcBorders>
            <w:shd w:val="clear" w:color="auto" w:fill="auto"/>
            <w:vAlign w:val="center"/>
            <w:hideMark/>
          </w:tcPr>
          <w:p w14:paraId="28BDC35B"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160.000</w:t>
            </w:r>
          </w:p>
        </w:tc>
        <w:tc>
          <w:tcPr>
            <w:tcW w:w="1667" w:type="dxa"/>
            <w:tcBorders>
              <w:top w:val="nil"/>
              <w:left w:val="nil"/>
              <w:bottom w:val="single" w:sz="4" w:space="0" w:color="auto"/>
              <w:right w:val="single" w:sz="4" w:space="0" w:color="auto"/>
            </w:tcBorders>
            <w:shd w:val="clear" w:color="auto" w:fill="auto"/>
            <w:vAlign w:val="center"/>
            <w:hideMark/>
          </w:tcPr>
          <w:p w14:paraId="12FC4AD6"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122.000</w:t>
            </w:r>
          </w:p>
        </w:tc>
        <w:tc>
          <w:tcPr>
            <w:tcW w:w="1667" w:type="dxa"/>
            <w:tcBorders>
              <w:top w:val="nil"/>
              <w:left w:val="nil"/>
              <w:bottom w:val="single" w:sz="4" w:space="0" w:color="auto"/>
              <w:right w:val="single" w:sz="4" w:space="0" w:color="auto"/>
            </w:tcBorders>
            <w:shd w:val="clear" w:color="auto" w:fill="auto"/>
            <w:vAlign w:val="center"/>
            <w:hideMark/>
          </w:tcPr>
          <w:p w14:paraId="73CF9FD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11.000</w:t>
            </w:r>
          </w:p>
        </w:tc>
        <w:tc>
          <w:tcPr>
            <w:tcW w:w="1667" w:type="dxa"/>
            <w:tcBorders>
              <w:top w:val="nil"/>
              <w:left w:val="nil"/>
              <w:bottom w:val="single" w:sz="4" w:space="0" w:color="auto"/>
              <w:right w:val="single" w:sz="4" w:space="0" w:color="auto"/>
            </w:tcBorders>
            <w:shd w:val="clear" w:color="auto" w:fill="auto"/>
            <w:vAlign w:val="center"/>
            <w:hideMark/>
          </w:tcPr>
          <w:p w14:paraId="7F352DB0"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12.500</w:t>
            </w:r>
          </w:p>
        </w:tc>
        <w:tc>
          <w:tcPr>
            <w:tcW w:w="1667" w:type="dxa"/>
            <w:tcBorders>
              <w:top w:val="nil"/>
              <w:left w:val="nil"/>
              <w:bottom w:val="single" w:sz="4" w:space="0" w:color="auto"/>
              <w:right w:val="single" w:sz="4" w:space="0" w:color="auto"/>
            </w:tcBorders>
            <w:shd w:val="clear" w:color="auto" w:fill="auto"/>
            <w:vAlign w:val="center"/>
            <w:hideMark/>
          </w:tcPr>
          <w:p w14:paraId="3626A68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2,800</w:t>
            </w:r>
          </w:p>
        </w:tc>
        <w:tc>
          <w:tcPr>
            <w:tcW w:w="1667" w:type="dxa"/>
            <w:tcBorders>
              <w:top w:val="nil"/>
              <w:left w:val="nil"/>
              <w:bottom w:val="single" w:sz="4" w:space="0" w:color="auto"/>
              <w:right w:val="single" w:sz="4" w:space="0" w:color="auto"/>
            </w:tcBorders>
            <w:shd w:val="clear" w:color="auto" w:fill="auto"/>
            <w:vAlign w:val="center"/>
            <w:hideMark/>
          </w:tcPr>
          <w:p w14:paraId="03D08BE7"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11,700</w:t>
            </w:r>
          </w:p>
        </w:tc>
      </w:tr>
      <w:tr w:rsidR="00D67B1D" w:rsidRPr="0087679A" w14:paraId="55E540CD" w14:textId="77777777" w:rsidTr="001A5553">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A97B0E9"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w:t>
            </w:r>
          </w:p>
        </w:tc>
        <w:tc>
          <w:tcPr>
            <w:tcW w:w="2487" w:type="dxa"/>
            <w:tcBorders>
              <w:top w:val="nil"/>
              <w:left w:val="nil"/>
              <w:bottom w:val="single" w:sz="4" w:space="0" w:color="auto"/>
              <w:right w:val="single" w:sz="4" w:space="0" w:color="auto"/>
            </w:tcBorders>
            <w:shd w:val="clear" w:color="auto" w:fill="auto"/>
            <w:noWrap/>
            <w:vAlign w:val="bottom"/>
            <w:hideMark/>
          </w:tcPr>
          <w:p w14:paraId="186A9DDC"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Đông Bắc</w:t>
            </w:r>
          </w:p>
        </w:tc>
        <w:tc>
          <w:tcPr>
            <w:tcW w:w="1667" w:type="dxa"/>
            <w:tcBorders>
              <w:top w:val="nil"/>
              <w:left w:val="nil"/>
              <w:bottom w:val="single" w:sz="4" w:space="0" w:color="auto"/>
              <w:right w:val="single" w:sz="4" w:space="0" w:color="auto"/>
            </w:tcBorders>
            <w:shd w:val="clear" w:color="auto" w:fill="auto"/>
            <w:vAlign w:val="center"/>
            <w:hideMark/>
          </w:tcPr>
          <w:p w14:paraId="4D36B1C6"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37.000</w:t>
            </w:r>
          </w:p>
        </w:tc>
        <w:tc>
          <w:tcPr>
            <w:tcW w:w="1667" w:type="dxa"/>
            <w:tcBorders>
              <w:top w:val="nil"/>
              <w:left w:val="nil"/>
              <w:bottom w:val="single" w:sz="4" w:space="0" w:color="auto"/>
              <w:right w:val="single" w:sz="4" w:space="0" w:color="auto"/>
            </w:tcBorders>
            <w:shd w:val="clear" w:color="auto" w:fill="auto"/>
            <w:vAlign w:val="center"/>
            <w:hideMark/>
          </w:tcPr>
          <w:p w14:paraId="464EE341"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29.600</w:t>
            </w:r>
          </w:p>
        </w:tc>
        <w:tc>
          <w:tcPr>
            <w:tcW w:w="1667" w:type="dxa"/>
            <w:tcBorders>
              <w:top w:val="nil"/>
              <w:left w:val="nil"/>
              <w:bottom w:val="single" w:sz="4" w:space="0" w:color="auto"/>
              <w:right w:val="single" w:sz="4" w:space="0" w:color="auto"/>
            </w:tcBorders>
            <w:shd w:val="clear" w:color="auto" w:fill="auto"/>
            <w:vAlign w:val="center"/>
            <w:hideMark/>
          </w:tcPr>
          <w:p w14:paraId="5B7104C9"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1.400</w:t>
            </w:r>
          </w:p>
        </w:tc>
        <w:tc>
          <w:tcPr>
            <w:tcW w:w="1667" w:type="dxa"/>
            <w:tcBorders>
              <w:top w:val="nil"/>
              <w:left w:val="nil"/>
              <w:bottom w:val="single" w:sz="4" w:space="0" w:color="auto"/>
              <w:right w:val="single" w:sz="4" w:space="0" w:color="auto"/>
            </w:tcBorders>
            <w:shd w:val="clear" w:color="auto" w:fill="auto"/>
            <w:vAlign w:val="center"/>
            <w:hideMark/>
          </w:tcPr>
          <w:p w14:paraId="19D17A80"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100</w:t>
            </w:r>
          </w:p>
        </w:tc>
        <w:tc>
          <w:tcPr>
            <w:tcW w:w="1667" w:type="dxa"/>
            <w:tcBorders>
              <w:top w:val="nil"/>
              <w:left w:val="nil"/>
              <w:bottom w:val="single" w:sz="4" w:space="0" w:color="auto"/>
              <w:right w:val="single" w:sz="4" w:space="0" w:color="auto"/>
            </w:tcBorders>
            <w:shd w:val="clear" w:color="auto" w:fill="auto"/>
            <w:vAlign w:val="center"/>
            <w:hideMark/>
          </w:tcPr>
          <w:p w14:paraId="14552E0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0</w:t>
            </w:r>
          </w:p>
        </w:tc>
        <w:tc>
          <w:tcPr>
            <w:tcW w:w="1667" w:type="dxa"/>
            <w:tcBorders>
              <w:top w:val="nil"/>
              <w:left w:val="nil"/>
              <w:bottom w:val="single" w:sz="4" w:space="0" w:color="auto"/>
              <w:right w:val="single" w:sz="4" w:space="0" w:color="auto"/>
            </w:tcBorders>
            <w:shd w:val="clear" w:color="auto" w:fill="auto"/>
            <w:vAlign w:val="center"/>
            <w:hideMark/>
          </w:tcPr>
          <w:p w14:paraId="22D4B9B6"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5.900</w:t>
            </w:r>
          </w:p>
        </w:tc>
      </w:tr>
      <w:tr w:rsidR="00D67B1D" w:rsidRPr="0087679A" w14:paraId="06DE4C4C" w14:textId="77777777" w:rsidTr="001A5553">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6F3CF77"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w:t>
            </w:r>
          </w:p>
        </w:tc>
        <w:tc>
          <w:tcPr>
            <w:tcW w:w="2487" w:type="dxa"/>
            <w:tcBorders>
              <w:top w:val="nil"/>
              <w:left w:val="nil"/>
              <w:bottom w:val="single" w:sz="4" w:space="0" w:color="auto"/>
              <w:right w:val="single" w:sz="4" w:space="0" w:color="auto"/>
            </w:tcBorders>
            <w:shd w:val="clear" w:color="auto" w:fill="auto"/>
            <w:noWrap/>
            <w:vAlign w:val="bottom"/>
          </w:tcPr>
          <w:p w14:paraId="626ADDA6"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ĐB Sông Hồng</w:t>
            </w:r>
          </w:p>
        </w:tc>
        <w:tc>
          <w:tcPr>
            <w:tcW w:w="1667" w:type="dxa"/>
            <w:tcBorders>
              <w:top w:val="nil"/>
              <w:left w:val="nil"/>
              <w:bottom w:val="single" w:sz="4" w:space="0" w:color="auto"/>
              <w:right w:val="single" w:sz="4" w:space="0" w:color="auto"/>
            </w:tcBorders>
            <w:shd w:val="clear" w:color="auto" w:fill="auto"/>
            <w:vAlign w:val="center"/>
          </w:tcPr>
          <w:p w14:paraId="38C605D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2.300</w:t>
            </w:r>
          </w:p>
        </w:tc>
        <w:tc>
          <w:tcPr>
            <w:tcW w:w="1667" w:type="dxa"/>
            <w:tcBorders>
              <w:top w:val="nil"/>
              <w:left w:val="nil"/>
              <w:bottom w:val="single" w:sz="4" w:space="0" w:color="auto"/>
              <w:right w:val="single" w:sz="4" w:space="0" w:color="auto"/>
            </w:tcBorders>
            <w:shd w:val="clear" w:color="auto" w:fill="auto"/>
            <w:vAlign w:val="center"/>
          </w:tcPr>
          <w:p w14:paraId="1FDAEF76"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220</w:t>
            </w:r>
          </w:p>
        </w:tc>
        <w:tc>
          <w:tcPr>
            <w:tcW w:w="1667" w:type="dxa"/>
            <w:tcBorders>
              <w:top w:val="nil"/>
              <w:left w:val="nil"/>
              <w:bottom w:val="single" w:sz="4" w:space="0" w:color="auto"/>
              <w:right w:val="single" w:sz="4" w:space="0" w:color="auto"/>
            </w:tcBorders>
            <w:shd w:val="clear" w:color="auto" w:fill="auto"/>
            <w:vAlign w:val="center"/>
          </w:tcPr>
          <w:p w14:paraId="2D2139FD" w14:textId="77777777" w:rsidR="00D67B1D" w:rsidRPr="0087679A" w:rsidRDefault="00D67B1D" w:rsidP="00F73DC0">
            <w:pPr>
              <w:spacing w:before="120" w:after="120" w:line="360" w:lineRule="exact"/>
              <w:ind w:firstLine="0"/>
              <w:jc w:val="center"/>
              <w:rPr>
                <w:rFonts w:eastAsia="Times New Roman"/>
                <w:bCs/>
                <w:sz w:val="26"/>
                <w:szCs w:val="26"/>
              </w:rPr>
            </w:pPr>
          </w:p>
        </w:tc>
        <w:tc>
          <w:tcPr>
            <w:tcW w:w="1667" w:type="dxa"/>
            <w:tcBorders>
              <w:top w:val="nil"/>
              <w:left w:val="nil"/>
              <w:bottom w:val="single" w:sz="4" w:space="0" w:color="auto"/>
              <w:right w:val="single" w:sz="4" w:space="0" w:color="auto"/>
            </w:tcBorders>
            <w:shd w:val="clear" w:color="auto" w:fill="auto"/>
            <w:vAlign w:val="center"/>
          </w:tcPr>
          <w:p w14:paraId="6EBA7A9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1.500</w:t>
            </w:r>
          </w:p>
        </w:tc>
        <w:tc>
          <w:tcPr>
            <w:tcW w:w="1667" w:type="dxa"/>
            <w:tcBorders>
              <w:top w:val="nil"/>
              <w:left w:val="nil"/>
              <w:bottom w:val="single" w:sz="4" w:space="0" w:color="auto"/>
              <w:right w:val="single" w:sz="4" w:space="0" w:color="auto"/>
            </w:tcBorders>
            <w:shd w:val="clear" w:color="auto" w:fill="auto"/>
            <w:vAlign w:val="center"/>
          </w:tcPr>
          <w:p w14:paraId="02FF0C31" w14:textId="77777777" w:rsidR="00D67B1D" w:rsidRPr="0087679A" w:rsidRDefault="00D67B1D" w:rsidP="00F73DC0">
            <w:pPr>
              <w:spacing w:before="120" w:after="120" w:line="360" w:lineRule="exact"/>
              <w:ind w:firstLine="0"/>
              <w:jc w:val="center"/>
              <w:rPr>
                <w:rFonts w:eastAsia="Times New Roman"/>
                <w:bCs/>
                <w:sz w:val="26"/>
                <w:szCs w:val="26"/>
              </w:rPr>
            </w:pPr>
          </w:p>
        </w:tc>
        <w:tc>
          <w:tcPr>
            <w:tcW w:w="1667" w:type="dxa"/>
            <w:tcBorders>
              <w:top w:val="nil"/>
              <w:left w:val="nil"/>
              <w:bottom w:val="single" w:sz="4" w:space="0" w:color="auto"/>
              <w:right w:val="single" w:sz="4" w:space="0" w:color="auto"/>
            </w:tcBorders>
            <w:shd w:val="clear" w:color="auto" w:fill="auto"/>
            <w:vAlign w:val="center"/>
          </w:tcPr>
          <w:p w14:paraId="0D8372F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580</w:t>
            </w:r>
          </w:p>
        </w:tc>
      </w:tr>
      <w:tr w:rsidR="00D67B1D" w:rsidRPr="0087679A" w14:paraId="3EB146BD" w14:textId="77777777" w:rsidTr="001A5553">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21AC92"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4</w:t>
            </w:r>
          </w:p>
        </w:tc>
        <w:tc>
          <w:tcPr>
            <w:tcW w:w="2487" w:type="dxa"/>
            <w:tcBorders>
              <w:top w:val="nil"/>
              <w:left w:val="nil"/>
              <w:bottom w:val="single" w:sz="4" w:space="0" w:color="auto"/>
              <w:right w:val="single" w:sz="4" w:space="0" w:color="auto"/>
            </w:tcBorders>
            <w:shd w:val="clear" w:color="auto" w:fill="auto"/>
            <w:noWrap/>
            <w:vAlign w:val="bottom"/>
            <w:hideMark/>
          </w:tcPr>
          <w:p w14:paraId="3BE60FEA"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Bắc Trung Bộ</w:t>
            </w:r>
          </w:p>
        </w:tc>
        <w:tc>
          <w:tcPr>
            <w:tcW w:w="1667" w:type="dxa"/>
            <w:tcBorders>
              <w:top w:val="nil"/>
              <w:left w:val="nil"/>
              <w:bottom w:val="single" w:sz="4" w:space="0" w:color="auto"/>
              <w:right w:val="single" w:sz="4" w:space="0" w:color="auto"/>
            </w:tcBorders>
            <w:shd w:val="clear" w:color="auto" w:fill="auto"/>
            <w:vAlign w:val="center"/>
            <w:hideMark/>
          </w:tcPr>
          <w:p w14:paraId="03FD6AAA"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44.800</w:t>
            </w:r>
          </w:p>
        </w:tc>
        <w:tc>
          <w:tcPr>
            <w:tcW w:w="1667" w:type="dxa"/>
            <w:tcBorders>
              <w:top w:val="nil"/>
              <w:left w:val="nil"/>
              <w:bottom w:val="single" w:sz="4" w:space="0" w:color="auto"/>
              <w:right w:val="single" w:sz="4" w:space="0" w:color="auto"/>
            </w:tcBorders>
            <w:shd w:val="clear" w:color="auto" w:fill="auto"/>
            <w:vAlign w:val="center"/>
            <w:hideMark/>
          </w:tcPr>
          <w:p w14:paraId="2BF1A964"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15.500</w:t>
            </w:r>
          </w:p>
        </w:tc>
        <w:tc>
          <w:tcPr>
            <w:tcW w:w="1667" w:type="dxa"/>
            <w:tcBorders>
              <w:top w:val="nil"/>
              <w:left w:val="nil"/>
              <w:bottom w:val="single" w:sz="4" w:space="0" w:color="auto"/>
              <w:right w:val="single" w:sz="4" w:space="0" w:color="auto"/>
            </w:tcBorders>
            <w:shd w:val="clear" w:color="auto" w:fill="auto"/>
            <w:vAlign w:val="center"/>
            <w:hideMark/>
          </w:tcPr>
          <w:p w14:paraId="70FC2C8E"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6.200</w:t>
            </w:r>
          </w:p>
        </w:tc>
        <w:tc>
          <w:tcPr>
            <w:tcW w:w="1667" w:type="dxa"/>
            <w:tcBorders>
              <w:top w:val="nil"/>
              <w:left w:val="nil"/>
              <w:bottom w:val="single" w:sz="4" w:space="0" w:color="auto"/>
              <w:right w:val="single" w:sz="4" w:space="0" w:color="auto"/>
            </w:tcBorders>
            <w:shd w:val="clear" w:color="auto" w:fill="auto"/>
            <w:vAlign w:val="center"/>
            <w:hideMark/>
          </w:tcPr>
          <w:p w14:paraId="15462B84"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13.300</w:t>
            </w:r>
          </w:p>
        </w:tc>
        <w:tc>
          <w:tcPr>
            <w:tcW w:w="1667" w:type="dxa"/>
            <w:tcBorders>
              <w:top w:val="nil"/>
              <w:left w:val="nil"/>
              <w:bottom w:val="single" w:sz="4" w:space="0" w:color="auto"/>
              <w:right w:val="single" w:sz="4" w:space="0" w:color="auto"/>
            </w:tcBorders>
            <w:shd w:val="clear" w:color="auto" w:fill="auto"/>
            <w:vAlign w:val="center"/>
            <w:hideMark/>
          </w:tcPr>
          <w:p w14:paraId="4000180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6.300</w:t>
            </w:r>
          </w:p>
        </w:tc>
        <w:tc>
          <w:tcPr>
            <w:tcW w:w="1667" w:type="dxa"/>
            <w:tcBorders>
              <w:top w:val="nil"/>
              <w:left w:val="nil"/>
              <w:bottom w:val="single" w:sz="4" w:space="0" w:color="auto"/>
              <w:right w:val="single" w:sz="4" w:space="0" w:color="auto"/>
            </w:tcBorders>
            <w:shd w:val="clear" w:color="auto" w:fill="auto"/>
            <w:vAlign w:val="center"/>
            <w:hideMark/>
          </w:tcPr>
          <w:p w14:paraId="5EA6C3C5"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3.500</w:t>
            </w:r>
          </w:p>
        </w:tc>
      </w:tr>
      <w:tr w:rsidR="00D67B1D" w:rsidRPr="0087679A" w14:paraId="27D5477F" w14:textId="77777777" w:rsidTr="001A5553">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F3A943"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5</w:t>
            </w:r>
          </w:p>
        </w:tc>
        <w:tc>
          <w:tcPr>
            <w:tcW w:w="2487" w:type="dxa"/>
            <w:tcBorders>
              <w:top w:val="nil"/>
              <w:left w:val="nil"/>
              <w:bottom w:val="single" w:sz="4" w:space="0" w:color="auto"/>
              <w:right w:val="single" w:sz="4" w:space="0" w:color="auto"/>
            </w:tcBorders>
            <w:shd w:val="clear" w:color="auto" w:fill="auto"/>
            <w:noWrap/>
            <w:vAlign w:val="bottom"/>
            <w:hideMark/>
          </w:tcPr>
          <w:p w14:paraId="6BB138B1"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Duyên hải Nam T Bộ</w:t>
            </w:r>
          </w:p>
        </w:tc>
        <w:tc>
          <w:tcPr>
            <w:tcW w:w="1667" w:type="dxa"/>
            <w:tcBorders>
              <w:top w:val="nil"/>
              <w:left w:val="nil"/>
              <w:bottom w:val="single" w:sz="4" w:space="0" w:color="auto"/>
              <w:right w:val="single" w:sz="4" w:space="0" w:color="auto"/>
            </w:tcBorders>
            <w:shd w:val="clear" w:color="auto" w:fill="auto"/>
            <w:vAlign w:val="center"/>
            <w:hideMark/>
          </w:tcPr>
          <w:p w14:paraId="08D8D7D7"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34.000</w:t>
            </w:r>
          </w:p>
        </w:tc>
        <w:tc>
          <w:tcPr>
            <w:tcW w:w="1667" w:type="dxa"/>
            <w:tcBorders>
              <w:top w:val="nil"/>
              <w:left w:val="nil"/>
              <w:bottom w:val="single" w:sz="4" w:space="0" w:color="auto"/>
              <w:right w:val="single" w:sz="4" w:space="0" w:color="auto"/>
            </w:tcBorders>
            <w:shd w:val="clear" w:color="auto" w:fill="auto"/>
            <w:vAlign w:val="center"/>
            <w:hideMark/>
          </w:tcPr>
          <w:p w14:paraId="01DCF833"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8,400</w:t>
            </w:r>
          </w:p>
        </w:tc>
        <w:tc>
          <w:tcPr>
            <w:tcW w:w="1667" w:type="dxa"/>
            <w:tcBorders>
              <w:top w:val="nil"/>
              <w:left w:val="nil"/>
              <w:bottom w:val="single" w:sz="4" w:space="0" w:color="auto"/>
              <w:right w:val="single" w:sz="4" w:space="0" w:color="auto"/>
            </w:tcBorders>
            <w:shd w:val="clear" w:color="auto" w:fill="auto"/>
            <w:vAlign w:val="center"/>
            <w:hideMark/>
          </w:tcPr>
          <w:p w14:paraId="152A6CA2"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9.600</w:t>
            </w:r>
          </w:p>
        </w:tc>
        <w:tc>
          <w:tcPr>
            <w:tcW w:w="1667" w:type="dxa"/>
            <w:tcBorders>
              <w:top w:val="nil"/>
              <w:left w:val="nil"/>
              <w:bottom w:val="single" w:sz="4" w:space="0" w:color="auto"/>
              <w:right w:val="single" w:sz="4" w:space="0" w:color="auto"/>
            </w:tcBorders>
            <w:shd w:val="clear" w:color="auto" w:fill="auto"/>
            <w:vAlign w:val="center"/>
            <w:hideMark/>
          </w:tcPr>
          <w:p w14:paraId="17964DDC"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2.100</w:t>
            </w:r>
          </w:p>
        </w:tc>
        <w:tc>
          <w:tcPr>
            <w:tcW w:w="1667" w:type="dxa"/>
            <w:tcBorders>
              <w:top w:val="nil"/>
              <w:left w:val="nil"/>
              <w:bottom w:val="single" w:sz="4" w:space="0" w:color="auto"/>
              <w:right w:val="single" w:sz="4" w:space="0" w:color="auto"/>
            </w:tcBorders>
            <w:shd w:val="clear" w:color="auto" w:fill="auto"/>
            <w:vAlign w:val="center"/>
            <w:hideMark/>
          </w:tcPr>
          <w:p w14:paraId="7C35B494"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6.600</w:t>
            </w:r>
          </w:p>
        </w:tc>
        <w:tc>
          <w:tcPr>
            <w:tcW w:w="1667" w:type="dxa"/>
            <w:tcBorders>
              <w:top w:val="nil"/>
              <w:left w:val="nil"/>
              <w:bottom w:val="single" w:sz="4" w:space="0" w:color="auto"/>
              <w:right w:val="single" w:sz="4" w:space="0" w:color="auto"/>
            </w:tcBorders>
            <w:shd w:val="clear" w:color="auto" w:fill="auto"/>
            <w:vAlign w:val="center"/>
            <w:hideMark/>
          </w:tcPr>
          <w:p w14:paraId="335D92CB"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7.300</w:t>
            </w:r>
          </w:p>
        </w:tc>
      </w:tr>
      <w:tr w:rsidR="00D67B1D" w:rsidRPr="0087679A" w14:paraId="33AC2526" w14:textId="77777777" w:rsidTr="001A5553">
        <w:trPr>
          <w:trHeight w:val="315"/>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248D22"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w:t>
            </w:r>
          </w:p>
        </w:tc>
        <w:tc>
          <w:tcPr>
            <w:tcW w:w="2487" w:type="dxa"/>
            <w:tcBorders>
              <w:top w:val="nil"/>
              <w:left w:val="nil"/>
              <w:bottom w:val="single" w:sz="4" w:space="0" w:color="auto"/>
              <w:right w:val="single" w:sz="4" w:space="0" w:color="auto"/>
            </w:tcBorders>
            <w:shd w:val="clear" w:color="auto" w:fill="auto"/>
            <w:noWrap/>
            <w:vAlign w:val="bottom"/>
            <w:hideMark/>
          </w:tcPr>
          <w:p w14:paraId="61471B74" w14:textId="77777777" w:rsidR="00D67B1D" w:rsidRPr="0087679A" w:rsidRDefault="00D67B1D" w:rsidP="00F73DC0">
            <w:pPr>
              <w:spacing w:before="120" w:after="120" w:line="360" w:lineRule="exact"/>
              <w:ind w:firstLine="0"/>
              <w:jc w:val="left"/>
              <w:rPr>
                <w:rFonts w:eastAsia="Times New Roman"/>
                <w:bCs/>
                <w:sz w:val="26"/>
                <w:szCs w:val="26"/>
              </w:rPr>
            </w:pPr>
            <w:r w:rsidRPr="0087679A">
              <w:rPr>
                <w:rFonts w:eastAsia="Times New Roman"/>
                <w:bCs/>
                <w:sz w:val="26"/>
                <w:szCs w:val="26"/>
              </w:rPr>
              <w:t>Tây Nguyên</w:t>
            </w:r>
          </w:p>
        </w:tc>
        <w:tc>
          <w:tcPr>
            <w:tcW w:w="1667" w:type="dxa"/>
            <w:tcBorders>
              <w:top w:val="nil"/>
              <w:left w:val="nil"/>
              <w:bottom w:val="single" w:sz="4" w:space="0" w:color="auto"/>
              <w:right w:val="single" w:sz="4" w:space="0" w:color="auto"/>
            </w:tcBorders>
            <w:shd w:val="clear" w:color="auto" w:fill="auto"/>
            <w:vAlign w:val="center"/>
            <w:hideMark/>
          </w:tcPr>
          <w:p w14:paraId="7FF523A1"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6.900</w:t>
            </w:r>
          </w:p>
        </w:tc>
        <w:tc>
          <w:tcPr>
            <w:tcW w:w="1667" w:type="dxa"/>
            <w:tcBorders>
              <w:top w:val="nil"/>
              <w:left w:val="nil"/>
              <w:bottom w:val="single" w:sz="4" w:space="0" w:color="auto"/>
              <w:right w:val="single" w:sz="4" w:space="0" w:color="auto"/>
            </w:tcBorders>
            <w:shd w:val="clear" w:color="auto" w:fill="auto"/>
            <w:vAlign w:val="center"/>
            <w:hideMark/>
          </w:tcPr>
          <w:p w14:paraId="7A64C64E"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2.200</w:t>
            </w:r>
          </w:p>
        </w:tc>
        <w:tc>
          <w:tcPr>
            <w:tcW w:w="1667" w:type="dxa"/>
            <w:tcBorders>
              <w:top w:val="nil"/>
              <w:left w:val="nil"/>
              <w:bottom w:val="single" w:sz="4" w:space="0" w:color="auto"/>
              <w:right w:val="single" w:sz="4" w:space="0" w:color="auto"/>
            </w:tcBorders>
            <w:shd w:val="clear" w:color="auto" w:fill="auto"/>
            <w:vAlign w:val="center"/>
            <w:hideMark/>
          </w:tcPr>
          <w:p w14:paraId="0718910E"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150</w:t>
            </w:r>
          </w:p>
        </w:tc>
        <w:tc>
          <w:tcPr>
            <w:tcW w:w="1667" w:type="dxa"/>
            <w:tcBorders>
              <w:top w:val="nil"/>
              <w:left w:val="nil"/>
              <w:bottom w:val="single" w:sz="4" w:space="0" w:color="auto"/>
              <w:right w:val="single" w:sz="4" w:space="0" w:color="auto"/>
            </w:tcBorders>
            <w:shd w:val="clear" w:color="auto" w:fill="auto"/>
            <w:vAlign w:val="center"/>
            <w:hideMark/>
          </w:tcPr>
          <w:p w14:paraId="54817D2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500</w:t>
            </w:r>
          </w:p>
        </w:tc>
        <w:tc>
          <w:tcPr>
            <w:tcW w:w="1667" w:type="dxa"/>
            <w:tcBorders>
              <w:top w:val="nil"/>
              <w:left w:val="nil"/>
              <w:bottom w:val="single" w:sz="4" w:space="0" w:color="auto"/>
              <w:right w:val="single" w:sz="4" w:space="0" w:color="auto"/>
            </w:tcBorders>
            <w:shd w:val="clear" w:color="auto" w:fill="auto"/>
            <w:vAlign w:val="center"/>
            <w:hideMark/>
          </w:tcPr>
          <w:p w14:paraId="06AB54C8"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1.650</w:t>
            </w:r>
          </w:p>
        </w:tc>
        <w:tc>
          <w:tcPr>
            <w:tcW w:w="1667" w:type="dxa"/>
            <w:tcBorders>
              <w:top w:val="nil"/>
              <w:left w:val="nil"/>
              <w:bottom w:val="single" w:sz="4" w:space="0" w:color="auto"/>
              <w:right w:val="single" w:sz="4" w:space="0" w:color="auto"/>
            </w:tcBorders>
            <w:shd w:val="clear" w:color="auto" w:fill="auto"/>
            <w:vAlign w:val="center"/>
            <w:hideMark/>
          </w:tcPr>
          <w:p w14:paraId="75E029AF" w14:textId="77777777" w:rsidR="00D67B1D" w:rsidRPr="0087679A" w:rsidRDefault="00D67B1D" w:rsidP="00F73DC0">
            <w:pPr>
              <w:spacing w:before="120" w:after="120" w:line="360" w:lineRule="exact"/>
              <w:ind w:firstLine="0"/>
              <w:jc w:val="center"/>
              <w:rPr>
                <w:rFonts w:eastAsia="Times New Roman"/>
                <w:bCs/>
                <w:sz w:val="26"/>
                <w:szCs w:val="26"/>
              </w:rPr>
            </w:pPr>
            <w:r w:rsidRPr="0087679A">
              <w:rPr>
                <w:rFonts w:eastAsia="Times New Roman"/>
                <w:bCs/>
                <w:sz w:val="26"/>
                <w:szCs w:val="26"/>
              </w:rPr>
              <w:t>2.400</w:t>
            </w:r>
          </w:p>
        </w:tc>
      </w:tr>
      <w:tr w:rsidR="00D67B1D" w:rsidRPr="0087679A" w14:paraId="6710754E" w14:textId="77777777" w:rsidTr="001A5553">
        <w:trPr>
          <w:trHeight w:val="42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14:paraId="6E19DEF8"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 </w:t>
            </w:r>
          </w:p>
        </w:tc>
        <w:tc>
          <w:tcPr>
            <w:tcW w:w="2487" w:type="dxa"/>
            <w:tcBorders>
              <w:top w:val="nil"/>
              <w:left w:val="nil"/>
              <w:bottom w:val="single" w:sz="4" w:space="0" w:color="auto"/>
              <w:right w:val="single" w:sz="4" w:space="0" w:color="auto"/>
            </w:tcBorders>
            <w:shd w:val="clear" w:color="auto" w:fill="auto"/>
            <w:vAlign w:val="center"/>
            <w:hideMark/>
          </w:tcPr>
          <w:p w14:paraId="718BCAD3"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Tổng cộng</w:t>
            </w:r>
          </w:p>
        </w:tc>
        <w:tc>
          <w:tcPr>
            <w:tcW w:w="1667" w:type="dxa"/>
            <w:tcBorders>
              <w:top w:val="nil"/>
              <w:left w:val="nil"/>
              <w:bottom w:val="single" w:sz="4" w:space="0" w:color="auto"/>
              <w:right w:val="single" w:sz="4" w:space="0" w:color="auto"/>
            </w:tcBorders>
            <w:shd w:val="clear" w:color="auto" w:fill="auto"/>
            <w:vAlign w:val="center"/>
            <w:hideMark/>
          </w:tcPr>
          <w:p w14:paraId="1AF0EEE0"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285.000</w:t>
            </w:r>
          </w:p>
        </w:tc>
        <w:tc>
          <w:tcPr>
            <w:tcW w:w="1667" w:type="dxa"/>
            <w:tcBorders>
              <w:top w:val="nil"/>
              <w:left w:val="nil"/>
              <w:bottom w:val="single" w:sz="4" w:space="0" w:color="auto"/>
              <w:right w:val="single" w:sz="4" w:space="0" w:color="auto"/>
            </w:tcBorders>
            <w:shd w:val="clear" w:color="auto" w:fill="auto"/>
            <w:vAlign w:val="center"/>
            <w:hideMark/>
          </w:tcPr>
          <w:p w14:paraId="2808C258"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177.920</w:t>
            </w:r>
          </w:p>
        </w:tc>
        <w:tc>
          <w:tcPr>
            <w:tcW w:w="1667" w:type="dxa"/>
            <w:tcBorders>
              <w:top w:val="nil"/>
              <w:left w:val="nil"/>
              <w:bottom w:val="single" w:sz="4" w:space="0" w:color="auto"/>
              <w:right w:val="single" w:sz="4" w:space="0" w:color="auto"/>
            </w:tcBorders>
            <w:shd w:val="clear" w:color="auto" w:fill="auto"/>
            <w:vAlign w:val="center"/>
            <w:hideMark/>
          </w:tcPr>
          <w:p w14:paraId="731481EF"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28.350</w:t>
            </w:r>
          </w:p>
        </w:tc>
        <w:tc>
          <w:tcPr>
            <w:tcW w:w="1667" w:type="dxa"/>
            <w:tcBorders>
              <w:top w:val="nil"/>
              <w:left w:val="nil"/>
              <w:bottom w:val="single" w:sz="4" w:space="0" w:color="auto"/>
              <w:right w:val="single" w:sz="4" w:space="0" w:color="auto"/>
            </w:tcBorders>
            <w:shd w:val="clear" w:color="auto" w:fill="auto"/>
            <w:vAlign w:val="center"/>
            <w:hideMark/>
          </w:tcPr>
          <w:p w14:paraId="74C9911A"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30.000</w:t>
            </w:r>
          </w:p>
        </w:tc>
        <w:tc>
          <w:tcPr>
            <w:tcW w:w="1667" w:type="dxa"/>
            <w:tcBorders>
              <w:top w:val="nil"/>
              <w:left w:val="nil"/>
              <w:bottom w:val="single" w:sz="4" w:space="0" w:color="auto"/>
              <w:right w:val="single" w:sz="4" w:space="0" w:color="auto"/>
            </w:tcBorders>
            <w:shd w:val="clear" w:color="auto" w:fill="auto"/>
            <w:vAlign w:val="center"/>
            <w:hideMark/>
          </w:tcPr>
          <w:p w14:paraId="73D08635"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17.350</w:t>
            </w:r>
          </w:p>
        </w:tc>
        <w:tc>
          <w:tcPr>
            <w:tcW w:w="1667" w:type="dxa"/>
            <w:tcBorders>
              <w:top w:val="nil"/>
              <w:left w:val="nil"/>
              <w:bottom w:val="single" w:sz="4" w:space="0" w:color="auto"/>
              <w:right w:val="single" w:sz="4" w:space="0" w:color="auto"/>
            </w:tcBorders>
            <w:shd w:val="clear" w:color="auto" w:fill="auto"/>
            <w:vAlign w:val="center"/>
            <w:hideMark/>
          </w:tcPr>
          <w:p w14:paraId="21B99186" w14:textId="77777777" w:rsidR="00D67B1D" w:rsidRPr="0087679A" w:rsidRDefault="00D67B1D" w:rsidP="00F73DC0">
            <w:pPr>
              <w:spacing w:before="120" w:after="120" w:line="360" w:lineRule="exact"/>
              <w:ind w:firstLine="0"/>
              <w:jc w:val="center"/>
              <w:rPr>
                <w:rFonts w:eastAsia="Times New Roman"/>
                <w:b/>
                <w:bCs/>
                <w:sz w:val="26"/>
                <w:szCs w:val="26"/>
              </w:rPr>
            </w:pPr>
            <w:r w:rsidRPr="0087679A">
              <w:rPr>
                <w:rFonts w:eastAsia="Times New Roman"/>
                <w:b/>
                <w:bCs/>
                <w:sz w:val="26"/>
                <w:szCs w:val="26"/>
              </w:rPr>
              <w:t>31.380</w:t>
            </w:r>
          </w:p>
        </w:tc>
      </w:tr>
    </w:tbl>
    <w:p w14:paraId="7D7110F1" w14:textId="77777777" w:rsidR="00D67B1D" w:rsidRPr="0087679A" w:rsidRDefault="00D67B1D" w:rsidP="00D67B1D">
      <w:pPr>
        <w:ind w:firstLine="0"/>
        <w:jc w:val="left"/>
        <w:rPr>
          <w:rFonts w:eastAsia="Times New Roman"/>
          <w:sz w:val="28"/>
          <w:szCs w:val="28"/>
        </w:rPr>
      </w:pPr>
    </w:p>
    <w:p w14:paraId="75A3E50F" w14:textId="77777777" w:rsidR="00D67B1D" w:rsidRPr="0087679A" w:rsidRDefault="00D67B1D" w:rsidP="00D67B1D">
      <w:pPr>
        <w:ind w:firstLine="0"/>
        <w:jc w:val="left"/>
        <w:rPr>
          <w:rFonts w:eastAsia="Times New Roman"/>
          <w:sz w:val="28"/>
          <w:szCs w:val="28"/>
        </w:rPr>
      </w:pPr>
    </w:p>
    <w:p w14:paraId="2B9765DD" w14:textId="77777777" w:rsidR="00D67B1D" w:rsidRPr="0087679A" w:rsidRDefault="00D67B1D" w:rsidP="00D67B1D">
      <w:pPr>
        <w:ind w:firstLine="0"/>
        <w:jc w:val="left"/>
        <w:rPr>
          <w:rFonts w:eastAsia="Times New Roman"/>
          <w:sz w:val="28"/>
          <w:szCs w:val="28"/>
        </w:rPr>
      </w:pPr>
    </w:p>
    <w:p w14:paraId="6A2B9B09" w14:textId="77777777" w:rsidR="00D67B1D" w:rsidRPr="0087679A" w:rsidRDefault="00D67B1D" w:rsidP="00D67B1D">
      <w:pPr>
        <w:ind w:firstLine="0"/>
        <w:jc w:val="left"/>
        <w:rPr>
          <w:rFonts w:eastAsia="Times New Roman"/>
          <w:sz w:val="28"/>
          <w:szCs w:val="28"/>
        </w:rPr>
      </w:pPr>
    </w:p>
    <w:p w14:paraId="25E79A9D" w14:textId="77777777" w:rsidR="00D67B1D" w:rsidRPr="0087679A" w:rsidRDefault="00D67B1D" w:rsidP="00D67B1D">
      <w:pPr>
        <w:ind w:firstLine="0"/>
        <w:jc w:val="center"/>
        <w:rPr>
          <w:rFonts w:eastAsia="Times New Roman"/>
          <w:b/>
          <w:bCs/>
          <w:sz w:val="28"/>
          <w:szCs w:val="28"/>
        </w:rPr>
      </w:pPr>
      <w:r w:rsidRPr="0087679A">
        <w:rPr>
          <w:rFonts w:eastAsia="Times New Roman"/>
          <w:b/>
          <w:bCs/>
          <w:sz w:val="28"/>
          <w:szCs w:val="28"/>
        </w:rPr>
        <w:t>Biểu 03: Kế hoạch nâng cao chất lượng rừng sản xuất là rừng tự nhiên nhằm phòng chống thiên tai đến năm 2030</w:t>
      </w:r>
    </w:p>
    <w:p w14:paraId="4123338E" w14:textId="77777777" w:rsidR="00D67B1D" w:rsidRPr="0087679A" w:rsidRDefault="00D67B1D" w:rsidP="00D67B1D">
      <w:pPr>
        <w:ind w:firstLine="0"/>
        <w:jc w:val="left"/>
        <w:rPr>
          <w:rFonts w:eastAsia="Times New Roman"/>
          <w:sz w:val="28"/>
          <w:szCs w:val="28"/>
        </w:rPr>
      </w:pPr>
    </w:p>
    <w:tbl>
      <w:tblPr>
        <w:tblW w:w="13345" w:type="dxa"/>
        <w:tblLook w:val="04A0" w:firstRow="1" w:lastRow="0" w:firstColumn="1" w:lastColumn="0" w:noHBand="0" w:noVBand="1"/>
      </w:tblPr>
      <w:tblGrid>
        <w:gridCol w:w="7494"/>
        <w:gridCol w:w="5851"/>
      </w:tblGrid>
      <w:tr w:rsidR="00D67B1D" w:rsidRPr="0087679A" w14:paraId="20A1E54C" w14:textId="77777777" w:rsidTr="0034126B">
        <w:trPr>
          <w:trHeight w:val="300"/>
        </w:trPr>
        <w:tc>
          <w:tcPr>
            <w:tcW w:w="1842" w:type="dxa"/>
            <w:tcBorders>
              <w:top w:val="nil"/>
              <w:left w:val="nil"/>
              <w:bottom w:val="nil"/>
              <w:right w:val="nil"/>
            </w:tcBorders>
            <w:shd w:val="clear" w:color="auto" w:fill="auto"/>
            <w:vAlign w:val="center"/>
          </w:tcPr>
          <w:p w14:paraId="7E7DA31A" w14:textId="77777777" w:rsidR="00D67B1D" w:rsidRPr="0087679A" w:rsidRDefault="00D67B1D" w:rsidP="00D67B1D">
            <w:pPr>
              <w:ind w:firstLine="0"/>
              <w:jc w:val="center"/>
              <w:rPr>
                <w:rFonts w:eastAsia="Times New Roman"/>
                <w:i/>
                <w:sz w:val="26"/>
                <w:szCs w:val="26"/>
              </w:rPr>
            </w:pPr>
            <w:r w:rsidRPr="0087679A">
              <w:rPr>
                <w:rFonts w:eastAsia="Times New Roman"/>
                <w:i/>
                <w:sz w:val="26"/>
                <w:szCs w:val="26"/>
              </w:rPr>
              <w:t xml:space="preserve">                                                                         </w:t>
            </w:r>
          </w:p>
        </w:tc>
        <w:tc>
          <w:tcPr>
            <w:tcW w:w="1438" w:type="dxa"/>
            <w:tcBorders>
              <w:top w:val="nil"/>
              <w:left w:val="nil"/>
              <w:bottom w:val="nil"/>
              <w:right w:val="nil"/>
            </w:tcBorders>
            <w:shd w:val="clear" w:color="auto" w:fill="auto"/>
            <w:vAlign w:val="center"/>
          </w:tcPr>
          <w:p w14:paraId="34E71874" w14:textId="77777777" w:rsidR="00D67B1D" w:rsidRPr="0087679A" w:rsidRDefault="00D67B1D" w:rsidP="00D67B1D">
            <w:pPr>
              <w:ind w:firstLine="0"/>
              <w:jc w:val="center"/>
              <w:rPr>
                <w:rFonts w:eastAsia="Times New Roman"/>
                <w:i/>
                <w:sz w:val="26"/>
                <w:szCs w:val="26"/>
              </w:rPr>
            </w:pPr>
            <w:r w:rsidRPr="0087679A">
              <w:rPr>
                <w:rFonts w:eastAsia="Times New Roman"/>
                <w:i/>
                <w:sz w:val="26"/>
                <w:szCs w:val="26"/>
              </w:rPr>
              <w:t xml:space="preserve">                         Đơn vị: ha</w:t>
            </w:r>
          </w:p>
        </w:tc>
      </w:tr>
    </w:tbl>
    <w:p w14:paraId="7DE64F33" w14:textId="77777777" w:rsidR="00D67B1D" w:rsidRPr="0087679A" w:rsidRDefault="00D67B1D" w:rsidP="00D67B1D">
      <w:pPr>
        <w:ind w:firstLine="0"/>
        <w:jc w:val="left"/>
        <w:rPr>
          <w:rFonts w:eastAsia="Times New Roman"/>
          <w:sz w:val="28"/>
          <w:szCs w:val="28"/>
        </w:rPr>
      </w:pPr>
    </w:p>
    <w:tbl>
      <w:tblPr>
        <w:tblW w:w="13335" w:type="dxa"/>
        <w:jc w:val="center"/>
        <w:tblLayout w:type="fixed"/>
        <w:tblLook w:val="04A0" w:firstRow="1" w:lastRow="0" w:firstColumn="1" w:lastColumn="0" w:noHBand="0" w:noVBand="1"/>
      </w:tblPr>
      <w:tblGrid>
        <w:gridCol w:w="988"/>
        <w:gridCol w:w="2822"/>
        <w:gridCol w:w="1905"/>
        <w:gridCol w:w="1905"/>
        <w:gridCol w:w="1905"/>
        <w:gridCol w:w="1905"/>
        <w:gridCol w:w="1905"/>
      </w:tblGrid>
      <w:tr w:rsidR="00D67B1D" w:rsidRPr="0087679A" w14:paraId="27E79115" w14:textId="77777777" w:rsidTr="00A921CE">
        <w:trPr>
          <w:trHeight w:val="1065"/>
          <w:jc w:val="center"/>
        </w:trPr>
        <w:tc>
          <w:tcPr>
            <w:tcW w:w="988" w:type="dxa"/>
            <w:tcBorders>
              <w:top w:val="single" w:sz="4" w:space="0" w:color="auto"/>
              <w:left w:val="single" w:sz="4" w:space="0" w:color="auto"/>
              <w:bottom w:val="nil"/>
              <w:right w:val="single" w:sz="4" w:space="0" w:color="auto"/>
            </w:tcBorders>
            <w:shd w:val="clear" w:color="auto" w:fill="auto"/>
            <w:vAlign w:val="center"/>
            <w:hideMark/>
          </w:tcPr>
          <w:p w14:paraId="07795962"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TT</w:t>
            </w:r>
          </w:p>
        </w:tc>
        <w:tc>
          <w:tcPr>
            <w:tcW w:w="2822" w:type="dxa"/>
            <w:tcBorders>
              <w:top w:val="single" w:sz="4" w:space="0" w:color="auto"/>
              <w:left w:val="nil"/>
              <w:bottom w:val="nil"/>
              <w:right w:val="single" w:sz="4" w:space="0" w:color="auto"/>
            </w:tcBorders>
            <w:shd w:val="clear" w:color="auto" w:fill="auto"/>
            <w:vAlign w:val="center"/>
            <w:hideMark/>
          </w:tcPr>
          <w:p w14:paraId="5566AFD6"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Vùng</w:t>
            </w:r>
          </w:p>
        </w:tc>
        <w:tc>
          <w:tcPr>
            <w:tcW w:w="1905" w:type="dxa"/>
            <w:tcBorders>
              <w:top w:val="single" w:sz="4" w:space="0" w:color="auto"/>
              <w:left w:val="nil"/>
              <w:bottom w:val="single" w:sz="4" w:space="0" w:color="auto"/>
              <w:right w:val="nil"/>
            </w:tcBorders>
            <w:shd w:val="clear" w:color="auto" w:fill="auto"/>
            <w:vAlign w:val="center"/>
            <w:hideMark/>
          </w:tcPr>
          <w:p w14:paraId="5F747729"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Tổng</w:t>
            </w:r>
          </w:p>
        </w:tc>
        <w:tc>
          <w:tcPr>
            <w:tcW w:w="1905" w:type="dxa"/>
            <w:tcBorders>
              <w:top w:val="single" w:sz="4" w:space="0" w:color="auto"/>
              <w:left w:val="single" w:sz="4" w:space="0" w:color="auto"/>
              <w:bottom w:val="single" w:sz="4" w:space="0" w:color="auto"/>
              <w:right w:val="nil"/>
            </w:tcBorders>
            <w:shd w:val="clear" w:color="auto" w:fill="auto"/>
            <w:vAlign w:val="center"/>
            <w:hideMark/>
          </w:tcPr>
          <w:p w14:paraId="120C589B"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Khoanh nuôi xúc tiến tái sinh tự nhiên</w:t>
            </w:r>
          </w:p>
        </w:tc>
        <w:tc>
          <w:tcPr>
            <w:tcW w:w="1905" w:type="dxa"/>
            <w:tcBorders>
              <w:top w:val="single" w:sz="4" w:space="0" w:color="auto"/>
              <w:left w:val="single" w:sz="4" w:space="0" w:color="auto"/>
              <w:bottom w:val="single" w:sz="4" w:space="0" w:color="auto"/>
              <w:right w:val="nil"/>
            </w:tcBorders>
            <w:shd w:val="clear" w:color="auto" w:fill="auto"/>
            <w:vAlign w:val="center"/>
            <w:hideMark/>
          </w:tcPr>
          <w:p w14:paraId="7EAFFDAF"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Khoanh nuôi xúc tiến tái sinh tự nhiên có trồng bổ sung</w:t>
            </w:r>
          </w:p>
        </w:tc>
        <w:tc>
          <w:tcPr>
            <w:tcW w:w="1905" w:type="dxa"/>
            <w:tcBorders>
              <w:top w:val="single" w:sz="4" w:space="0" w:color="auto"/>
              <w:left w:val="single" w:sz="4" w:space="0" w:color="auto"/>
              <w:bottom w:val="single" w:sz="4" w:space="0" w:color="auto"/>
              <w:right w:val="nil"/>
            </w:tcBorders>
            <w:shd w:val="clear" w:color="auto" w:fill="auto"/>
            <w:vAlign w:val="center"/>
            <w:hideMark/>
          </w:tcPr>
          <w:p w14:paraId="40A41870"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Làm giàu rừng tự nhiên</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A4FE2"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Nuôi dưỡng rừng tự nhiên</w:t>
            </w:r>
          </w:p>
        </w:tc>
      </w:tr>
      <w:tr w:rsidR="00D67B1D" w:rsidRPr="0087679A" w14:paraId="156414BD" w14:textId="77777777" w:rsidTr="001A5553">
        <w:trPr>
          <w:trHeight w:val="315"/>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58F64"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w:t>
            </w:r>
          </w:p>
        </w:tc>
        <w:tc>
          <w:tcPr>
            <w:tcW w:w="2822" w:type="dxa"/>
            <w:tcBorders>
              <w:top w:val="single" w:sz="4" w:space="0" w:color="auto"/>
              <w:left w:val="nil"/>
              <w:bottom w:val="single" w:sz="4" w:space="0" w:color="auto"/>
              <w:right w:val="single" w:sz="4" w:space="0" w:color="auto"/>
            </w:tcBorders>
            <w:shd w:val="clear" w:color="auto" w:fill="auto"/>
            <w:vAlign w:val="center"/>
            <w:hideMark/>
          </w:tcPr>
          <w:p w14:paraId="454AFB72" w14:textId="77777777" w:rsidR="00D67B1D" w:rsidRPr="0087679A" w:rsidRDefault="00D67B1D" w:rsidP="00A921CE">
            <w:pPr>
              <w:spacing w:before="120" w:after="120" w:line="360" w:lineRule="exact"/>
              <w:ind w:firstLine="0"/>
              <w:jc w:val="left"/>
              <w:rPr>
                <w:rFonts w:eastAsia="Times New Roman"/>
                <w:bCs/>
                <w:sz w:val="26"/>
                <w:szCs w:val="26"/>
              </w:rPr>
            </w:pPr>
            <w:r w:rsidRPr="0087679A">
              <w:rPr>
                <w:rFonts w:eastAsia="Times New Roman"/>
                <w:bCs/>
                <w:sz w:val="26"/>
                <w:szCs w:val="26"/>
              </w:rPr>
              <w:t>Tây Bắc</w:t>
            </w:r>
          </w:p>
        </w:tc>
        <w:tc>
          <w:tcPr>
            <w:tcW w:w="1905" w:type="dxa"/>
            <w:tcBorders>
              <w:top w:val="nil"/>
              <w:left w:val="nil"/>
              <w:bottom w:val="single" w:sz="4" w:space="0" w:color="auto"/>
              <w:right w:val="single" w:sz="4" w:space="0" w:color="auto"/>
            </w:tcBorders>
            <w:shd w:val="clear" w:color="auto" w:fill="auto"/>
            <w:vAlign w:val="center"/>
          </w:tcPr>
          <w:p w14:paraId="689D11AA"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78.200</w:t>
            </w:r>
          </w:p>
        </w:tc>
        <w:tc>
          <w:tcPr>
            <w:tcW w:w="1905" w:type="dxa"/>
            <w:tcBorders>
              <w:top w:val="nil"/>
              <w:left w:val="nil"/>
              <w:bottom w:val="single" w:sz="4" w:space="0" w:color="auto"/>
              <w:right w:val="single" w:sz="4" w:space="0" w:color="auto"/>
            </w:tcBorders>
            <w:shd w:val="clear" w:color="auto" w:fill="auto"/>
            <w:vAlign w:val="center"/>
          </w:tcPr>
          <w:p w14:paraId="6CBB8B02"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51.000</w:t>
            </w:r>
          </w:p>
        </w:tc>
        <w:tc>
          <w:tcPr>
            <w:tcW w:w="1905" w:type="dxa"/>
            <w:tcBorders>
              <w:top w:val="nil"/>
              <w:left w:val="nil"/>
              <w:bottom w:val="single" w:sz="4" w:space="0" w:color="auto"/>
              <w:right w:val="single" w:sz="4" w:space="0" w:color="auto"/>
            </w:tcBorders>
            <w:shd w:val="clear" w:color="auto" w:fill="auto"/>
            <w:vAlign w:val="center"/>
          </w:tcPr>
          <w:p w14:paraId="71D0CD46"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700</w:t>
            </w:r>
          </w:p>
        </w:tc>
        <w:tc>
          <w:tcPr>
            <w:tcW w:w="1905" w:type="dxa"/>
            <w:tcBorders>
              <w:top w:val="nil"/>
              <w:left w:val="nil"/>
              <w:bottom w:val="single" w:sz="4" w:space="0" w:color="auto"/>
              <w:right w:val="single" w:sz="4" w:space="0" w:color="auto"/>
            </w:tcBorders>
            <w:shd w:val="clear" w:color="auto" w:fill="auto"/>
            <w:vAlign w:val="center"/>
          </w:tcPr>
          <w:p w14:paraId="725FF8E1"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26.500</w:t>
            </w:r>
          </w:p>
        </w:tc>
        <w:tc>
          <w:tcPr>
            <w:tcW w:w="1905" w:type="dxa"/>
            <w:tcBorders>
              <w:top w:val="nil"/>
              <w:left w:val="nil"/>
              <w:bottom w:val="single" w:sz="4" w:space="0" w:color="auto"/>
              <w:right w:val="single" w:sz="4" w:space="0" w:color="auto"/>
            </w:tcBorders>
            <w:shd w:val="clear" w:color="auto" w:fill="auto"/>
            <w:vAlign w:val="center"/>
          </w:tcPr>
          <w:p w14:paraId="66DBB2B7" w14:textId="77777777" w:rsidR="00D67B1D" w:rsidRPr="0087679A" w:rsidRDefault="00D67B1D" w:rsidP="00A921CE">
            <w:pPr>
              <w:spacing w:before="120" w:after="120" w:line="360" w:lineRule="exact"/>
              <w:ind w:firstLine="0"/>
              <w:jc w:val="center"/>
              <w:rPr>
                <w:rFonts w:eastAsia="Times New Roman"/>
                <w:bCs/>
                <w:sz w:val="26"/>
                <w:szCs w:val="26"/>
              </w:rPr>
            </w:pPr>
          </w:p>
        </w:tc>
      </w:tr>
      <w:tr w:rsidR="00D67B1D" w:rsidRPr="0087679A" w14:paraId="6F8859BD" w14:textId="77777777" w:rsidTr="001A5553">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3B7C4C9C"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2</w:t>
            </w:r>
          </w:p>
        </w:tc>
        <w:tc>
          <w:tcPr>
            <w:tcW w:w="2822" w:type="dxa"/>
            <w:tcBorders>
              <w:top w:val="nil"/>
              <w:left w:val="nil"/>
              <w:bottom w:val="single" w:sz="4" w:space="0" w:color="auto"/>
              <w:right w:val="single" w:sz="4" w:space="0" w:color="auto"/>
            </w:tcBorders>
            <w:shd w:val="clear" w:color="auto" w:fill="auto"/>
            <w:noWrap/>
            <w:vAlign w:val="bottom"/>
            <w:hideMark/>
          </w:tcPr>
          <w:p w14:paraId="2A93CE1F" w14:textId="77777777" w:rsidR="00D67B1D" w:rsidRPr="0087679A" w:rsidRDefault="00D67B1D" w:rsidP="00A921CE">
            <w:pPr>
              <w:spacing w:before="120" w:after="120" w:line="360" w:lineRule="exact"/>
              <w:ind w:firstLine="0"/>
              <w:jc w:val="left"/>
              <w:rPr>
                <w:rFonts w:eastAsia="Times New Roman"/>
                <w:bCs/>
                <w:sz w:val="26"/>
                <w:szCs w:val="26"/>
              </w:rPr>
            </w:pPr>
            <w:r w:rsidRPr="0087679A">
              <w:rPr>
                <w:rFonts w:eastAsia="Times New Roman"/>
                <w:bCs/>
                <w:sz w:val="26"/>
                <w:szCs w:val="26"/>
              </w:rPr>
              <w:t>Đông Bắc</w:t>
            </w:r>
          </w:p>
        </w:tc>
        <w:tc>
          <w:tcPr>
            <w:tcW w:w="1905" w:type="dxa"/>
            <w:tcBorders>
              <w:top w:val="nil"/>
              <w:left w:val="nil"/>
              <w:bottom w:val="single" w:sz="4" w:space="0" w:color="auto"/>
              <w:right w:val="single" w:sz="4" w:space="0" w:color="auto"/>
            </w:tcBorders>
            <w:shd w:val="clear" w:color="auto" w:fill="auto"/>
            <w:vAlign w:val="center"/>
          </w:tcPr>
          <w:p w14:paraId="03573FC0"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5.900</w:t>
            </w:r>
          </w:p>
        </w:tc>
        <w:tc>
          <w:tcPr>
            <w:tcW w:w="1905" w:type="dxa"/>
            <w:tcBorders>
              <w:top w:val="nil"/>
              <w:left w:val="nil"/>
              <w:bottom w:val="single" w:sz="4" w:space="0" w:color="auto"/>
              <w:right w:val="single" w:sz="4" w:space="0" w:color="auto"/>
            </w:tcBorders>
            <w:shd w:val="clear" w:color="auto" w:fill="auto"/>
            <w:vAlign w:val="center"/>
          </w:tcPr>
          <w:p w14:paraId="45355CFA"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5.600</w:t>
            </w:r>
          </w:p>
        </w:tc>
        <w:tc>
          <w:tcPr>
            <w:tcW w:w="1905" w:type="dxa"/>
            <w:tcBorders>
              <w:top w:val="nil"/>
              <w:left w:val="nil"/>
              <w:bottom w:val="single" w:sz="4" w:space="0" w:color="auto"/>
              <w:right w:val="single" w:sz="4" w:space="0" w:color="auto"/>
            </w:tcBorders>
            <w:shd w:val="clear" w:color="auto" w:fill="auto"/>
            <w:vAlign w:val="center"/>
          </w:tcPr>
          <w:p w14:paraId="2B3CAD73"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250</w:t>
            </w:r>
          </w:p>
        </w:tc>
        <w:tc>
          <w:tcPr>
            <w:tcW w:w="1905" w:type="dxa"/>
            <w:tcBorders>
              <w:top w:val="nil"/>
              <w:left w:val="nil"/>
              <w:bottom w:val="single" w:sz="4" w:space="0" w:color="auto"/>
              <w:right w:val="single" w:sz="4" w:space="0" w:color="auto"/>
            </w:tcBorders>
            <w:shd w:val="clear" w:color="auto" w:fill="auto"/>
            <w:vAlign w:val="center"/>
          </w:tcPr>
          <w:p w14:paraId="51D6EB52"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50</w:t>
            </w:r>
          </w:p>
        </w:tc>
        <w:tc>
          <w:tcPr>
            <w:tcW w:w="1905" w:type="dxa"/>
            <w:tcBorders>
              <w:top w:val="nil"/>
              <w:left w:val="nil"/>
              <w:bottom w:val="single" w:sz="4" w:space="0" w:color="auto"/>
              <w:right w:val="single" w:sz="4" w:space="0" w:color="auto"/>
            </w:tcBorders>
            <w:shd w:val="clear" w:color="auto" w:fill="auto"/>
            <w:vAlign w:val="center"/>
          </w:tcPr>
          <w:p w14:paraId="3D0E7AC3" w14:textId="77777777" w:rsidR="00D67B1D" w:rsidRPr="0087679A" w:rsidRDefault="00D67B1D" w:rsidP="00A921CE">
            <w:pPr>
              <w:spacing w:before="120" w:after="120" w:line="360" w:lineRule="exact"/>
              <w:ind w:firstLine="0"/>
              <w:jc w:val="center"/>
              <w:rPr>
                <w:rFonts w:eastAsia="Times New Roman"/>
                <w:bCs/>
                <w:sz w:val="26"/>
                <w:szCs w:val="26"/>
              </w:rPr>
            </w:pPr>
          </w:p>
        </w:tc>
      </w:tr>
      <w:tr w:rsidR="00D67B1D" w:rsidRPr="0087679A" w14:paraId="5547D75F" w14:textId="77777777" w:rsidTr="001A5553">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CE78BC3"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3</w:t>
            </w:r>
          </w:p>
        </w:tc>
        <w:tc>
          <w:tcPr>
            <w:tcW w:w="2822" w:type="dxa"/>
            <w:tcBorders>
              <w:top w:val="nil"/>
              <w:left w:val="nil"/>
              <w:bottom w:val="single" w:sz="4" w:space="0" w:color="auto"/>
              <w:right w:val="single" w:sz="4" w:space="0" w:color="auto"/>
            </w:tcBorders>
            <w:shd w:val="clear" w:color="auto" w:fill="auto"/>
            <w:noWrap/>
            <w:vAlign w:val="bottom"/>
            <w:hideMark/>
          </w:tcPr>
          <w:p w14:paraId="39E9AB74" w14:textId="77777777" w:rsidR="00D67B1D" w:rsidRPr="0087679A" w:rsidRDefault="00D67B1D" w:rsidP="00A921CE">
            <w:pPr>
              <w:spacing w:before="120" w:after="120" w:line="360" w:lineRule="exact"/>
              <w:ind w:firstLine="0"/>
              <w:jc w:val="left"/>
              <w:rPr>
                <w:rFonts w:eastAsia="Times New Roman"/>
                <w:bCs/>
                <w:sz w:val="26"/>
                <w:szCs w:val="26"/>
              </w:rPr>
            </w:pPr>
            <w:r w:rsidRPr="0087679A">
              <w:rPr>
                <w:rFonts w:eastAsia="Times New Roman"/>
                <w:bCs/>
                <w:sz w:val="26"/>
                <w:szCs w:val="26"/>
              </w:rPr>
              <w:t>Bắc Trung Bộ</w:t>
            </w:r>
          </w:p>
        </w:tc>
        <w:tc>
          <w:tcPr>
            <w:tcW w:w="1905" w:type="dxa"/>
            <w:tcBorders>
              <w:top w:val="nil"/>
              <w:left w:val="nil"/>
              <w:bottom w:val="single" w:sz="4" w:space="0" w:color="auto"/>
              <w:right w:val="single" w:sz="4" w:space="0" w:color="auto"/>
            </w:tcBorders>
            <w:shd w:val="clear" w:color="auto" w:fill="auto"/>
            <w:vAlign w:val="center"/>
          </w:tcPr>
          <w:p w14:paraId="54636565"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17.300</w:t>
            </w:r>
          </w:p>
        </w:tc>
        <w:tc>
          <w:tcPr>
            <w:tcW w:w="1905" w:type="dxa"/>
            <w:tcBorders>
              <w:top w:val="nil"/>
              <w:left w:val="nil"/>
              <w:bottom w:val="single" w:sz="4" w:space="0" w:color="auto"/>
              <w:right w:val="single" w:sz="4" w:space="0" w:color="auto"/>
            </w:tcBorders>
            <w:shd w:val="clear" w:color="auto" w:fill="auto"/>
            <w:vAlign w:val="center"/>
          </w:tcPr>
          <w:p w14:paraId="0435AEE2"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6.400</w:t>
            </w:r>
          </w:p>
        </w:tc>
        <w:tc>
          <w:tcPr>
            <w:tcW w:w="1905" w:type="dxa"/>
            <w:tcBorders>
              <w:top w:val="nil"/>
              <w:left w:val="nil"/>
              <w:bottom w:val="single" w:sz="4" w:space="0" w:color="auto"/>
              <w:right w:val="single" w:sz="4" w:space="0" w:color="auto"/>
            </w:tcBorders>
            <w:shd w:val="clear" w:color="auto" w:fill="auto"/>
            <w:vAlign w:val="center"/>
          </w:tcPr>
          <w:p w14:paraId="1A82C9C1"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2650</w:t>
            </w:r>
          </w:p>
        </w:tc>
        <w:tc>
          <w:tcPr>
            <w:tcW w:w="1905" w:type="dxa"/>
            <w:tcBorders>
              <w:top w:val="nil"/>
              <w:left w:val="nil"/>
              <w:bottom w:val="single" w:sz="4" w:space="0" w:color="auto"/>
              <w:right w:val="single" w:sz="4" w:space="0" w:color="auto"/>
            </w:tcBorders>
            <w:shd w:val="clear" w:color="auto" w:fill="auto"/>
            <w:vAlign w:val="center"/>
          </w:tcPr>
          <w:p w14:paraId="2682A6B0"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1.600</w:t>
            </w:r>
          </w:p>
        </w:tc>
        <w:tc>
          <w:tcPr>
            <w:tcW w:w="1905" w:type="dxa"/>
            <w:tcBorders>
              <w:top w:val="nil"/>
              <w:left w:val="nil"/>
              <w:bottom w:val="single" w:sz="4" w:space="0" w:color="auto"/>
              <w:right w:val="single" w:sz="4" w:space="0" w:color="auto"/>
            </w:tcBorders>
            <w:shd w:val="clear" w:color="auto" w:fill="auto"/>
            <w:vAlign w:val="center"/>
          </w:tcPr>
          <w:p w14:paraId="7D4182E7"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6.650</w:t>
            </w:r>
          </w:p>
        </w:tc>
      </w:tr>
      <w:tr w:rsidR="00D67B1D" w:rsidRPr="0087679A" w14:paraId="69C98ADD" w14:textId="77777777" w:rsidTr="001A5553">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01E304D"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4</w:t>
            </w:r>
          </w:p>
        </w:tc>
        <w:tc>
          <w:tcPr>
            <w:tcW w:w="2822" w:type="dxa"/>
            <w:tcBorders>
              <w:top w:val="nil"/>
              <w:left w:val="nil"/>
              <w:bottom w:val="single" w:sz="4" w:space="0" w:color="auto"/>
              <w:right w:val="single" w:sz="4" w:space="0" w:color="auto"/>
            </w:tcBorders>
            <w:shd w:val="clear" w:color="auto" w:fill="auto"/>
            <w:noWrap/>
            <w:vAlign w:val="bottom"/>
            <w:hideMark/>
          </w:tcPr>
          <w:p w14:paraId="612FDD2D" w14:textId="77777777" w:rsidR="00D67B1D" w:rsidRPr="0087679A" w:rsidRDefault="00D67B1D" w:rsidP="00A921CE">
            <w:pPr>
              <w:spacing w:before="120" w:after="120" w:line="360" w:lineRule="exact"/>
              <w:ind w:firstLine="0"/>
              <w:jc w:val="left"/>
              <w:rPr>
                <w:rFonts w:eastAsia="Times New Roman"/>
                <w:bCs/>
                <w:sz w:val="26"/>
                <w:szCs w:val="26"/>
              </w:rPr>
            </w:pPr>
            <w:r w:rsidRPr="0087679A">
              <w:rPr>
                <w:rFonts w:eastAsia="Times New Roman"/>
                <w:bCs/>
                <w:sz w:val="26"/>
                <w:szCs w:val="26"/>
              </w:rPr>
              <w:t>Duyên hải nam T Bộ</w:t>
            </w:r>
          </w:p>
        </w:tc>
        <w:tc>
          <w:tcPr>
            <w:tcW w:w="1905" w:type="dxa"/>
            <w:tcBorders>
              <w:top w:val="nil"/>
              <w:left w:val="nil"/>
              <w:bottom w:val="single" w:sz="4" w:space="0" w:color="auto"/>
              <w:right w:val="single" w:sz="4" w:space="0" w:color="auto"/>
            </w:tcBorders>
            <w:shd w:val="clear" w:color="auto" w:fill="auto"/>
            <w:vAlign w:val="center"/>
          </w:tcPr>
          <w:p w14:paraId="0444F413"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5.280</w:t>
            </w:r>
          </w:p>
        </w:tc>
        <w:tc>
          <w:tcPr>
            <w:tcW w:w="1905" w:type="dxa"/>
            <w:tcBorders>
              <w:top w:val="nil"/>
              <w:left w:val="nil"/>
              <w:bottom w:val="single" w:sz="4" w:space="0" w:color="auto"/>
              <w:right w:val="single" w:sz="4" w:space="0" w:color="auto"/>
            </w:tcBorders>
            <w:shd w:val="clear" w:color="auto" w:fill="auto"/>
            <w:vAlign w:val="center"/>
          </w:tcPr>
          <w:p w14:paraId="64541F84"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2.150</w:t>
            </w:r>
          </w:p>
        </w:tc>
        <w:tc>
          <w:tcPr>
            <w:tcW w:w="1905" w:type="dxa"/>
            <w:tcBorders>
              <w:top w:val="nil"/>
              <w:left w:val="nil"/>
              <w:bottom w:val="single" w:sz="4" w:space="0" w:color="auto"/>
              <w:right w:val="single" w:sz="4" w:space="0" w:color="auto"/>
            </w:tcBorders>
            <w:shd w:val="clear" w:color="auto" w:fill="auto"/>
            <w:vAlign w:val="center"/>
          </w:tcPr>
          <w:p w14:paraId="0A4A0803"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180</w:t>
            </w:r>
          </w:p>
        </w:tc>
        <w:tc>
          <w:tcPr>
            <w:tcW w:w="1905" w:type="dxa"/>
            <w:tcBorders>
              <w:top w:val="nil"/>
              <w:left w:val="nil"/>
              <w:bottom w:val="single" w:sz="4" w:space="0" w:color="auto"/>
              <w:right w:val="single" w:sz="4" w:space="0" w:color="auto"/>
            </w:tcBorders>
            <w:shd w:val="clear" w:color="auto" w:fill="auto"/>
            <w:vAlign w:val="center"/>
          </w:tcPr>
          <w:p w14:paraId="552214A2"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1.300</w:t>
            </w:r>
          </w:p>
        </w:tc>
        <w:tc>
          <w:tcPr>
            <w:tcW w:w="1905" w:type="dxa"/>
            <w:tcBorders>
              <w:top w:val="nil"/>
              <w:left w:val="nil"/>
              <w:bottom w:val="single" w:sz="4" w:space="0" w:color="auto"/>
              <w:right w:val="single" w:sz="4" w:space="0" w:color="auto"/>
            </w:tcBorders>
            <w:shd w:val="clear" w:color="auto" w:fill="auto"/>
            <w:vAlign w:val="center"/>
          </w:tcPr>
          <w:p w14:paraId="177E77E0"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1.650</w:t>
            </w:r>
          </w:p>
        </w:tc>
      </w:tr>
      <w:tr w:rsidR="00D67B1D" w:rsidRPr="0087679A" w14:paraId="4FC610CE" w14:textId="77777777" w:rsidTr="001A5553">
        <w:trPr>
          <w:trHeight w:val="315"/>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3E12CDA"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5</w:t>
            </w:r>
          </w:p>
        </w:tc>
        <w:tc>
          <w:tcPr>
            <w:tcW w:w="2822" w:type="dxa"/>
            <w:tcBorders>
              <w:top w:val="nil"/>
              <w:left w:val="nil"/>
              <w:bottom w:val="single" w:sz="4" w:space="0" w:color="auto"/>
              <w:right w:val="single" w:sz="4" w:space="0" w:color="auto"/>
            </w:tcBorders>
            <w:shd w:val="clear" w:color="auto" w:fill="auto"/>
            <w:noWrap/>
            <w:vAlign w:val="bottom"/>
            <w:hideMark/>
          </w:tcPr>
          <w:p w14:paraId="2082AEF8" w14:textId="77777777" w:rsidR="00D67B1D" w:rsidRPr="0087679A" w:rsidRDefault="00D67B1D" w:rsidP="00A921CE">
            <w:pPr>
              <w:spacing w:before="120" w:after="120" w:line="360" w:lineRule="exact"/>
              <w:ind w:firstLine="0"/>
              <w:jc w:val="left"/>
              <w:rPr>
                <w:rFonts w:eastAsia="Times New Roman"/>
                <w:bCs/>
                <w:sz w:val="26"/>
                <w:szCs w:val="26"/>
              </w:rPr>
            </w:pPr>
            <w:r w:rsidRPr="0087679A">
              <w:rPr>
                <w:rFonts w:eastAsia="Times New Roman"/>
                <w:bCs/>
                <w:sz w:val="26"/>
                <w:szCs w:val="26"/>
              </w:rPr>
              <w:t>Tây Nguyên</w:t>
            </w:r>
          </w:p>
        </w:tc>
        <w:tc>
          <w:tcPr>
            <w:tcW w:w="1905" w:type="dxa"/>
            <w:tcBorders>
              <w:top w:val="nil"/>
              <w:left w:val="nil"/>
              <w:bottom w:val="single" w:sz="4" w:space="0" w:color="auto"/>
              <w:right w:val="single" w:sz="4" w:space="0" w:color="auto"/>
            </w:tcBorders>
            <w:shd w:val="clear" w:color="auto" w:fill="auto"/>
            <w:vAlign w:val="center"/>
          </w:tcPr>
          <w:p w14:paraId="507F18AA"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7.320</w:t>
            </w:r>
          </w:p>
        </w:tc>
        <w:tc>
          <w:tcPr>
            <w:tcW w:w="1905" w:type="dxa"/>
            <w:tcBorders>
              <w:top w:val="nil"/>
              <w:left w:val="nil"/>
              <w:bottom w:val="single" w:sz="4" w:space="0" w:color="auto"/>
              <w:right w:val="single" w:sz="4" w:space="0" w:color="auto"/>
            </w:tcBorders>
            <w:shd w:val="clear" w:color="auto" w:fill="auto"/>
            <w:vAlign w:val="center"/>
          </w:tcPr>
          <w:p w14:paraId="36E210EB"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4.600</w:t>
            </w:r>
          </w:p>
        </w:tc>
        <w:tc>
          <w:tcPr>
            <w:tcW w:w="1905" w:type="dxa"/>
            <w:tcBorders>
              <w:top w:val="nil"/>
              <w:left w:val="nil"/>
              <w:bottom w:val="single" w:sz="4" w:space="0" w:color="auto"/>
              <w:right w:val="single" w:sz="4" w:space="0" w:color="auto"/>
            </w:tcBorders>
            <w:shd w:val="clear" w:color="auto" w:fill="auto"/>
            <w:vAlign w:val="center"/>
          </w:tcPr>
          <w:p w14:paraId="19AFD513"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1.620</w:t>
            </w:r>
          </w:p>
        </w:tc>
        <w:tc>
          <w:tcPr>
            <w:tcW w:w="1905" w:type="dxa"/>
            <w:tcBorders>
              <w:top w:val="nil"/>
              <w:left w:val="nil"/>
              <w:bottom w:val="single" w:sz="4" w:space="0" w:color="auto"/>
              <w:right w:val="single" w:sz="4" w:space="0" w:color="auto"/>
            </w:tcBorders>
            <w:shd w:val="clear" w:color="auto" w:fill="auto"/>
            <w:vAlign w:val="center"/>
          </w:tcPr>
          <w:p w14:paraId="098DFB3E"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250</w:t>
            </w:r>
          </w:p>
        </w:tc>
        <w:tc>
          <w:tcPr>
            <w:tcW w:w="1905" w:type="dxa"/>
            <w:tcBorders>
              <w:top w:val="nil"/>
              <w:left w:val="nil"/>
              <w:bottom w:val="single" w:sz="4" w:space="0" w:color="auto"/>
              <w:right w:val="single" w:sz="4" w:space="0" w:color="auto"/>
            </w:tcBorders>
            <w:shd w:val="clear" w:color="auto" w:fill="auto"/>
            <w:vAlign w:val="center"/>
          </w:tcPr>
          <w:p w14:paraId="26EC3BFD"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850</w:t>
            </w:r>
          </w:p>
        </w:tc>
      </w:tr>
      <w:tr w:rsidR="00D67B1D" w:rsidRPr="0087679A" w14:paraId="0B2676A7" w14:textId="77777777" w:rsidTr="001A5553">
        <w:trPr>
          <w:trHeight w:val="315"/>
          <w:jc w:val="center"/>
        </w:trPr>
        <w:tc>
          <w:tcPr>
            <w:tcW w:w="988" w:type="dxa"/>
            <w:tcBorders>
              <w:top w:val="nil"/>
              <w:left w:val="single" w:sz="4" w:space="0" w:color="auto"/>
              <w:bottom w:val="single" w:sz="4" w:space="0" w:color="auto"/>
              <w:right w:val="single" w:sz="4" w:space="0" w:color="auto"/>
            </w:tcBorders>
            <w:shd w:val="clear" w:color="auto" w:fill="auto"/>
            <w:vAlign w:val="bottom"/>
            <w:hideMark/>
          </w:tcPr>
          <w:p w14:paraId="7C7F9C01" w14:textId="77777777" w:rsidR="00D67B1D" w:rsidRPr="0087679A" w:rsidRDefault="00D67B1D" w:rsidP="00A921CE">
            <w:pPr>
              <w:spacing w:before="120" w:after="120" w:line="360" w:lineRule="exact"/>
              <w:ind w:firstLine="0"/>
              <w:jc w:val="center"/>
              <w:rPr>
                <w:rFonts w:eastAsia="Times New Roman"/>
                <w:bCs/>
                <w:sz w:val="26"/>
                <w:szCs w:val="26"/>
              </w:rPr>
            </w:pPr>
            <w:r w:rsidRPr="0087679A">
              <w:rPr>
                <w:rFonts w:eastAsia="Times New Roman"/>
                <w:bCs/>
                <w:sz w:val="26"/>
                <w:szCs w:val="26"/>
              </w:rPr>
              <w:t> </w:t>
            </w:r>
          </w:p>
        </w:tc>
        <w:tc>
          <w:tcPr>
            <w:tcW w:w="2822" w:type="dxa"/>
            <w:tcBorders>
              <w:top w:val="nil"/>
              <w:left w:val="nil"/>
              <w:bottom w:val="single" w:sz="4" w:space="0" w:color="auto"/>
              <w:right w:val="single" w:sz="4" w:space="0" w:color="auto"/>
            </w:tcBorders>
            <w:shd w:val="clear" w:color="auto" w:fill="auto"/>
            <w:vAlign w:val="center"/>
            <w:hideMark/>
          </w:tcPr>
          <w:p w14:paraId="4690C527" w14:textId="77777777" w:rsidR="00D67B1D" w:rsidRPr="0087679A" w:rsidRDefault="00D67B1D" w:rsidP="00A921CE">
            <w:pPr>
              <w:spacing w:before="120" w:after="120" w:line="360" w:lineRule="exact"/>
              <w:ind w:firstLine="0"/>
              <w:jc w:val="left"/>
              <w:rPr>
                <w:rFonts w:eastAsia="Times New Roman"/>
                <w:b/>
                <w:bCs/>
                <w:sz w:val="26"/>
                <w:szCs w:val="26"/>
              </w:rPr>
            </w:pPr>
            <w:r w:rsidRPr="0087679A">
              <w:rPr>
                <w:rFonts w:eastAsia="Times New Roman"/>
                <w:b/>
                <w:bCs/>
                <w:sz w:val="26"/>
                <w:szCs w:val="26"/>
              </w:rPr>
              <w:t>Tổng cộng</w:t>
            </w:r>
          </w:p>
        </w:tc>
        <w:tc>
          <w:tcPr>
            <w:tcW w:w="1905" w:type="dxa"/>
            <w:tcBorders>
              <w:top w:val="nil"/>
              <w:left w:val="nil"/>
              <w:bottom w:val="single" w:sz="4" w:space="0" w:color="auto"/>
              <w:right w:val="single" w:sz="4" w:space="0" w:color="auto"/>
            </w:tcBorders>
            <w:shd w:val="clear" w:color="auto" w:fill="auto"/>
            <w:vAlign w:val="center"/>
            <w:hideMark/>
          </w:tcPr>
          <w:p w14:paraId="3AE84D7F"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114.000</w:t>
            </w:r>
          </w:p>
        </w:tc>
        <w:tc>
          <w:tcPr>
            <w:tcW w:w="1905" w:type="dxa"/>
            <w:tcBorders>
              <w:top w:val="nil"/>
              <w:left w:val="nil"/>
              <w:bottom w:val="single" w:sz="4" w:space="0" w:color="auto"/>
              <w:right w:val="single" w:sz="4" w:space="0" w:color="auto"/>
            </w:tcBorders>
            <w:shd w:val="clear" w:color="auto" w:fill="auto"/>
            <w:vAlign w:val="center"/>
          </w:tcPr>
          <w:p w14:paraId="7CF1E34A"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69.750</w:t>
            </w:r>
          </w:p>
        </w:tc>
        <w:tc>
          <w:tcPr>
            <w:tcW w:w="1905" w:type="dxa"/>
            <w:tcBorders>
              <w:top w:val="nil"/>
              <w:left w:val="nil"/>
              <w:bottom w:val="single" w:sz="4" w:space="0" w:color="auto"/>
              <w:right w:val="single" w:sz="4" w:space="0" w:color="auto"/>
            </w:tcBorders>
            <w:shd w:val="clear" w:color="auto" w:fill="auto"/>
            <w:vAlign w:val="center"/>
          </w:tcPr>
          <w:p w14:paraId="66A98C23"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5.400</w:t>
            </w:r>
          </w:p>
        </w:tc>
        <w:tc>
          <w:tcPr>
            <w:tcW w:w="1905" w:type="dxa"/>
            <w:tcBorders>
              <w:top w:val="nil"/>
              <w:left w:val="nil"/>
              <w:bottom w:val="single" w:sz="4" w:space="0" w:color="auto"/>
              <w:right w:val="single" w:sz="4" w:space="0" w:color="auto"/>
            </w:tcBorders>
            <w:shd w:val="clear" w:color="auto" w:fill="auto"/>
            <w:vAlign w:val="center"/>
          </w:tcPr>
          <w:p w14:paraId="1171F71B"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29.700</w:t>
            </w:r>
          </w:p>
        </w:tc>
        <w:tc>
          <w:tcPr>
            <w:tcW w:w="1905" w:type="dxa"/>
            <w:tcBorders>
              <w:top w:val="nil"/>
              <w:left w:val="nil"/>
              <w:bottom w:val="single" w:sz="4" w:space="0" w:color="auto"/>
              <w:right w:val="single" w:sz="4" w:space="0" w:color="auto"/>
            </w:tcBorders>
            <w:shd w:val="clear" w:color="auto" w:fill="auto"/>
            <w:vAlign w:val="center"/>
          </w:tcPr>
          <w:p w14:paraId="5C2178DC" w14:textId="77777777" w:rsidR="00D67B1D" w:rsidRPr="0087679A" w:rsidRDefault="00D67B1D" w:rsidP="00A921CE">
            <w:pPr>
              <w:spacing w:before="120" w:after="120" w:line="360" w:lineRule="exact"/>
              <w:ind w:firstLine="0"/>
              <w:jc w:val="center"/>
              <w:rPr>
                <w:rFonts w:eastAsia="Times New Roman"/>
                <w:b/>
                <w:bCs/>
                <w:sz w:val="26"/>
                <w:szCs w:val="26"/>
              </w:rPr>
            </w:pPr>
            <w:r w:rsidRPr="0087679A">
              <w:rPr>
                <w:rFonts w:eastAsia="Times New Roman"/>
                <w:b/>
                <w:bCs/>
                <w:sz w:val="26"/>
                <w:szCs w:val="26"/>
              </w:rPr>
              <w:t>9.150</w:t>
            </w:r>
          </w:p>
        </w:tc>
      </w:tr>
    </w:tbl>
    <w:p w14:paraId="5DA29944" w14:textId="77777777" w:rsidR="00D67B1D" w:rsidRPr="0087679A" w:rsidRDefault="00D67B1D" w:rsidP="00D67B1D">
      <w:pPr>
        <w:ind w:firstLine="0"/>
        <w:jc w:val="center"/>
        <w:rPr>
          <w:rFonts w:eastAsia="Times New Roman"/>
          <w:sz w:val="28"/>
          <w:szCs w:val="28"/>
        </w:rPr>
      </w:pPr>
    </w:p>
    <w:p w14:paraId="41DEB32C" w14:textId="77777777" w:rsidR="00D67B1D" w:rsidRPr="0087679A" w:rsidRDefault="00D67B1D" w:rsidP="00D67B1D">
      <w:pPr>
        <w:ind w:firstLine="0"/>
        <w:jc w:val="center"/>
        <w:rPr>
          <w:rFonts w:eastAsia="Times New Roman"/>
          <w:sz w:val="28"/>
          <w:szCs w:val="28"/>
        </w:rPr>
      </w:pPr>
    </w:p>
    <w:p w14:paraId="178C874A" w14:textId="77777777" w:rsidR="00D67B1D" w:rsidRPr="0087679A" w:rsidRDefault="00D67B1D" w:rsidP="00D67B1D">
      <w:pPr>
        <w:ind w:firstLine="0"/>
        <w:jc w:val="center"/>
        <w:rPr>
          <w:rFonts w:eastAsia="Times New Roman"/>
          <w:sz w:val="28"/>
          <w:szCs w:val="28"/>
        </w:rPr>
      </w:pPr>
    </w:p>
    <w:p w14:paraId="052ECF5E" w14:textId="77777777" w:rsidR="00D67B1D" w:rsidRPr="0087679A" w:rsidRDefault="00D67B1D" w:rsidP="00D67B1D">
      <w:pPr>
        <w:ind w:firstLine="0"/>
        <w:jc w:val="center"/>
        <w:rPr>
          <w:rFonts w:eastAsia="Times New Roman"/>
          <w:sz w:val="28"/>
          <w:szCs w:val="28"/>
        </w:rPr>
      </w:pPr>
    </w:p>
    <w:p w14:paraId="6FD60670" w14:textId="77777777" w:rsidR="00D67B1D" w:rsidRPr="0087679A" w:rsidRDefault="00D67B1D" w:rsidP="00D67B1D">
      <w:pPr>
        <w:ind w:firstLine="0"/>
        <w:jc w:val="center"/>
        <w:rPr>
          <w:rFonts w:eastAsia="Times New Roman"/>
          <w:sz w:val="28"/>
          <w:szCs w:val="28"/>
        </w:rPr>
      </w:pPr>
    </w:p>
    <w:p w14:paraId="00C1E6DC" w14:textId="77777777" w:rsidR="00D67B1D" w:rsidRPr="0087679A" w:rsidRDefault="00D67B1D" w:rsidP="00D67B1D">
      <w:pPr>
        <w:ind w:firstLine="0"/>
        <w:jc w:val="center"/>
        <w:rPr>
          <w:rFonts w:eastAsia="Times New Roman"/>
          <w:sz w:val="28"/>
          <w:szCs w:val="28"/>
        </w:rPr>
      </w:pPr>
    </w:p>
    <w:p w14:paraId="29C23641" w14:textId="77777777" w:rsidR="00D67B1D" w:rsidRPr="0087679A" w:rsidRDefault="00D67B1D" w:rsidP="00D67B1D">
      <w:pPr>
        <w:ind w:firstLine="0"/>
        <w:jc w:val="center"/>
        <w:rPr>
          <w:rFonts w:eastAsia="Times New Roman"/>
          <w:sz w:val="28"/>
          <w:szCs w:val="28"/>
        </w:rPr>
      </w:pPr>
    </w:p>
    <w:p w14:paraId="1AA81529" w14:textId="77777777" w:rsidR="00D67B1D" w:rsidRPr="0087679A" w:rsidRDefault="00D67B1D" w:rsidP="00D67B1D">
      <w:pPr>
        <w:ind w:firstLine="0"/>
        <w:jc w:val="center"/>
        <w:rPr>
          <w:rFonts w:eastAsia="Times New Roman"/>
          <w:b/>
          <w:bCs/>
          <w:sz w:val="28"/>
          <w:szCs w:val="28"/>
        </w:rPr>
      </w:pPr>
      <w:r w:rsidRPr="0087679A">
        <w:rPr>
          <w:rFonts w:eastAsia="Times New Roman"/>
          <w:b/>
          <w:bCs/>
          <w:sz w:val="28"/>
          <w:szCs w:val="28"/>
        </w:rPr>
        <w:t>Biểu 04: Tổng hợp diện tích rừng cần nâng cao chất lượng của các địa phương đến năm 2030</w:t>
      </w:r>
    </w:p>
    <w:p w14:paraId="3D40980E" w14:textId="77777777" w:rsidR="00D67B1D" w:rsidRPr="0087679A" w:rsidRDefault="00D67B1D" w:rsidP="00D67B1D">
      <w:pPr>
        <w:ind w:firstLine="0"/>
        <w:jc w:val="center"/>
        <w:rPr>
          <w:rFonts w:eastAsia="Times New Roman"/>
          <w:sz w:val="28"/>
          <w:szCs w:val="28"/>
        </w:rPr>
      </w:pPr>
    </w:p>
    <w:tbl>
      <w:tblPr>
        <w:tblW w:w="15588" w:type="dxa"/>
        <w:tblLook w:val="04A0" w:firstRow="1" w:lastRow="0" w:firstColumn="1" w:lastColumn="0" w:noHBand="0" w:noVBand="1"/>
      </w:tblPr>
      <w:tblGrid>
        <w:gridCol w:w="431"/>
        <w:gridCol w:w="1134"/>
        <w:gridCol w:w="767"/>
        <w:gridCol w:w="820"/>
        <w:gridCol w:w="880"/>
        <w:gridCol w:w="848"/>
        <w:gridCol w:w="863"/>
        <w:gridCol w:w="840"/>
        <w:gridCol w:w="872"/>
        <w:gridCol w:w="838"/>
        <w:gridCol w:w="920"/>
        <w:gridCol w:w="794"/>
        <w:gridCol w:w="880"/>
        <w:gridCol w:w="800"/>
        <w:gridCol w:w="820"/>
        <w:gridCol w:w="768"/>
        <w:gridCol w:w="887"/>
        <w:gridCol w:w="720"/>
        <w:gridCol w:w="706"/>
      </w:tblGrid>
      <w:tr w:rsidR="00D67B1D" w:rsidRPr="0087679A" w14:paraId="435CF06D" w14:textId="77777777" w:rsidTr="001A5553">
        <w:trPr>
          <w:trHeight w:val="315"/>
        </w:trPr>
        <w:tc>
          <w:tcPr>
            <w:tcW w:w="4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161E39"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925DA7"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Tỉnh</w:t>
            </w:r>
          </w:p>
        </w:tc>
        <w:tc>
          <w:tcPr>
            <w:tcW w:w="767" w:type="dxa"/>
            <w:vMerge w:val="restart"/>
            <w:tcBorders>
              <w:top w:val="single" w:sz="4" w:space="0" w:color="auto"/>
              <w:left w:val="single" w:sz="4" w:space="0" w:color="auto"/>
              <w:bottom w:val="nil"/>
              <w:right w:val="single" w:sz="4" w:space="0" w:color="auto"/>
            </w:tcBorders>
            <w:shd w:val="clear" w:color="auto" w:fill="auto"/>
            <w:vAlign w:val="center"/>
            <w:hideMark/>
          </w:tcPr>
          <w:p w14:paraId="6B1FADB3"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Tổng diện tích</w:t>
            </w:r>
          </w:p>
        </w:tc>
        <w:tc>
          <w:tcPr>
            <w:tcW w:w="425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957AAA8"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Rừng đặc dụng</w:t>
            </w:r>
          </w:p>
        </w:tc>
        <w:tc>
          <w:tcPr>
            <w:tcW w:w="5104"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733AC7F8"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Rừng phòng hộ</w:t>
            </w:r>
          </w:p>
        </w:tc>
        <w:tc>
          <w:tcPr>
            <w:tcW w:w="3901"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116663D"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Rừng sản xuất</w:t>
            </w:r>
          </w:p>
        </w:tc>
      </w:tr>
      <w:tr w:rsidR="00D67B1D" w:rsidRPr="0087679A" w14:paraId="3C75C2D6" w14:textId="77777777" w:rsidTr="001A5553">
        <w:trPr>
          <w:trHeight w:val="1740"/>
        </w:trPr>
        <w:tc>
          <w:tcPr>
            <w:tcW w:w="431" w:type="dxa"/>
            <w:vMerge/>
            <w:tcBorders>
              <w:top w:val="single" w:sz="4" w:space="0" w:color="auto"/>
              <w:left w:val="single" w:sz="4" w:space="0" w:color="auto"/>
              <w:bottom w:val="single" w:sz="4" w:space="0" w:color="000000"/>
              <w:right w:val="single" w:sz="4" w:space="0" w:color="auto"/>
            </w:tcBorders>
            <w:vAlign w:val="center"/>
            <w:hideMark/>
          </w:tcPr>
          <w:p w14:paraId="5F805D43" w14:textId="77777777" w:rsidR="00D67B1D" w:rsidRPr="0087679A" w:rsidRDefault="00D67B1D" w:rsidP="001A5553">
            <w:pPr>
              <w:ind w:firstLine="0"/>
              <w:jc w:val="center"/>
              <w:rPr>
                <w:rFonts w:eastAsia="Times New Roman"/>
                <w:b/>
                <w:bCs/>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A86C11C" w14:textId="77777777" w:rsidR="00D67B1D" w:rsidRPr="0087679A" w:rsidRDefault="00D67B1D" w:rsidP="001A5553">
            <w:pPr>
              <w:ind w:firstLine="0"/>
              <w:jc w:val="center"/>
              <w:rPr>
                <w:rFonts w:eastAsia="Times New Roman"/>
                <w:b/>
                <w:bCs/>
                <w:sz w:val="16"/>
                <w:szCs w:val="16"/>
              </w:rPr>
            </w:pPr>
          </w:p>
        </w:tc>
        <w:tc>
          <w:tcPr>
            <w:tcW w:w="767" w:type="dxa"/>
            <w:vMerge/>
            <w:tcBorders>
              <w:top w:val="single" w:sz="4" w:space="0" w:color="auto"/>
              <w:left w:val="single" w:sz="4" w:space="0" w:color="auto"/>
              <w:bottom w:val="nil"/>
              <w:right w:val="single" w:sz="4" w:space="0" w:color="auto"/>
            </w:tcBorders>
            <w:vAlign w:val="center"/>
            <w:hideMark/>
          </w:tcPr>
          <w:p w14:paraId="7EAB2CFB" w14:textId="77777777" w:rsidR="00D67B1D" w:rsidRPr="0087679A" w:rsidRDefault="00D67B1D" w:rsidP="001A5553">
            <w:pPr>
              <w:ind w:firstLine="0"/>
              <w:jc w:val="center"/>
              <w:rPr>
                <w:rFonts w:eastAsia="Times New Roman"/>
                <w:b/>
                <w:bCs/>
                <w:sz w:val="16"/>
                <w:szCs w:val="16"/>
              </w:rPr>
            </w:pPr>
          </w:p>
        </w:tc>
        <w:tc>
          <w:tcPr>
            <w:tcW w:w="820" w:type="dxa"/>
            <w:tcBorders>
              <w:top w:val="nil"/>
              <w:left w:val="nil"/>
              <w:bottom w:val="single" w:sz="4" w:space="0" w:color="auto"/>
              <w:right w:val="single" w:sz="4" w:space="0" w:color="auto"/>
            </w:tcBorders>
            <w:shd w:val="clear" w:color="auto" w:fill="auto"/>
            <w:vAlign w:val="center"/>
            <w:hideMark/>
          </w:tcPr>
          <w:p w14:paraId="07E982E9"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Tổng</w:t>
            </w:r>
          </w:p>
        </w:tc>
        <w:tc>
          <w:tcPr>
            <w:tcW w:w="880" w:type="dxa"/>
            <w:tcBorders>
              <w:top w:val="nil"/>
              <w:left w:val="nil"/>
              <w:bottom w:val="single" w:sz="4" w:space="0" w:color="auto"/>
              <w:right w:val="single" w:sz="4" w:space="0" w:color="auto"/>
            </w:tcBorders>
            <w:shd w:val="clear" w:color="auto" w:fill="auto"/>
            <w:vAlign w:val="center"/>
            <w:hideMark/>
          </w:tcPr>
          <w:p w14:paraId="244FE383"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Khoanh nuôi xúc tiển tái sinh tự nhiên</w:t>
            </w:r>
          </w:p>
        </w:tc>
        <w:tc>
          <w:tcPr>
            <w:tcW w:w="848" w:type="dxa"/>
            <w:tcBorders>
              <w:top w:val="nil"/>
              <w:left w:val="nil"/>
              <w:bottom w:val="single" w:sz="4" w:space="0" w:color="auto"/>
              <w:right w:val="single" w:sz="4" w:space="0" w:color="auto"/>
            </w:tcBorders>
            <w:shd w:val="clear" w:color="auto" w:fill="auto"/>
            <w:vAlign w:val="center"/>
            <w:hideMark/>
          </w:tcPr>
          <w:p w14:paraId="27D7DB47"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Khoanh nuôi xúc tiển tái sinh tự nhiên có trồng bổ sung</w:t>
            </w:r>
          </w:p>
        </w:tc>
        <w:tc>
          <w:tcPr>
            <w:tcW w:w="863" w:type="dxa"/>
            <w:tcBorders>
              <w:top w:val="nil"/>
              <w:left w:val="nil"/>
              <w:bottom w:val="single" w:sz="4" w:space="0" w:color="auto"/>
              <w:right w:val="single" w:sz="4" w:space="0" w:color="auto"/>
            </w:tcBorders>
            <w:shd w:val="clear" w:color="auto" w:fill="auto"/>
            <w:vAlign w:val="center"/>
            <w:hideMark/>
          </w:tcPr>
          <w:p w14:paraId="1F03FF99"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Làm giàu rừng tự nhiên</w:t>
            </w:r>
          </w:p>
        </w:tc>
        <w:tc>
          <w:tcPr>
            <w:tcW w:w="840" w:type="dxa"/>
            <w:tcBorders>
              <w:top w:val="nil"/>
              <w:left w:val="nil"/>
              <w:bottom w:val="single" w:sz="4" w:space="0" w:color="auto"/>
              <w:right w:val="single" w:sz="4" w:space="0" w:color="auto"/>
            </w:tcBorders>
            <w:shd w:val="clear" w:color="auto" w:fill="auto"/>
            <w:vAlign w:val="center"/>
            <w:hideMark/>
          </w:tcPr>
          <w:p w14:paraId="77714B06"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Trồng mới, chăm sóc rừng</w:t>
            </w:r>
          </w:p>
        </w:tc>
        <w:tc>
          <w:tcPr>
            <w:tcW w:w="872" w:type="dxa"/>
            <w:tcBorders>
              <w:top w:val="nil"/>
              <w:left w:val="nil"/>
              <w:bottom w:val="single" w:sz="4" w:space="0" w:color="auto"/>
              <w:right w:val="single" w:sz="4" w:space="0" w:color="auto"/>
            </w:tcBorders>
            <w:shd w:val="clear" w:color="auto" w:fill="auto"/>
            <w:vAlign w:val="center"/>
            <w:hideMark/>
          </w:tcPr>
          <w:p w14:paraId="50581918"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Tổng</w:t>
            </w:r>
          </w:p>
        </w:tc>
        <w:tc>
          <w:tcPr>
            <w:tcW w:w="838" w:type="dxa"/>
            <w:tcBorders>
              <w:top w:val="nil"/>
              <w:left w:val="nil"/>
              <w:bottom w:val="single" w:sz="4" w:space="0" w:color="auto"/>
              <w:right w:val="single" w:sz="4" w:space="0" w:color="auto"/>
            </w:tcBorders>
            <w:shd w:val="clear" w:color="auto" w:fill="auto"/>
            <w:vAlign w:val="center"/>
            <w:hideMark/>
          </w:tcPr>
          <w:p w14:paraId="5EC7878E"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Khoanh nuôi xúc tiển tái sinh tự nhiên</w:t>
            </w:r>
          </w:p>
        </w:tc>
        <w:tc>
          <w:tcPr>
            <w:tcW w:w="920" w:type="dxa"/>
            <w:tcBorders>
              <w:top w:val="nil"/>
              <w:left w:val="nil"/>
              <w:bottom w:val="single" w:sz="4" w:space="0" w:color="auto"/>
              <w:right w:val="single" w:sz="4" w:space="0" w:color="auto"/>
            </w:tcBorders>
            <w:shd w:val="clear" w:color="auto" w:fill="auto"/>
            <w:vAlign w:val="center"/>
            <w:hideMark/>
          </w:tcPr>
          <w:p w14:paraId="27A84A9F"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Khoanh nuôi xúc tiển tái sinh tự nhiên có trồng bổ sung</w:t>
            </w:r>
          </w:p>
        </w:tc>
        <w:tc>
          <w:tcPr>
            <w:tcW w:w="794" w:type="dxa"/>
            <w:tcBorders>
              <w:top w:val="nil"/>
              <w:left w:val="nil"/>
              <w:bottom w:val="single" w:sz="4" w:space="0" w:color="auto"/>
              <w:right w:val="single" w:sz="4" w:space="0" w:color="auto"/>
            </w:tcBorders>
            <w:shd w:val="clear" w:color="auto" w:fill="auto"/>
            <w:vAlign w:val="center"/>
            <w:hideMark/>
          </w:tcPr>
          <w:p w14:paraId="7E438F26"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Làm giàu rừng tự nhiên</w:t>
            </w:r>
          </w:p>
        </w:tc>
        <w:tc>
          <w:tcPr>
            <w:tcW w:w="880" w:type="dxa"/>
            <w:tcBorders>
              <w:top w:val="nil"/>
              <w:left w:val="nil"/>
              <w:bottom w:val="single" w:sz="4" w:space="0" w:color="auto"/>
              <w:right w:val="nil"/>
            </w:tcBorders>
            <w:shd w:val="clear" w:color="auto" w:fill="auto"/>
            <w:vAlign w:val="center"/>
            <w:hideMark/>
          </w:tcPr>
          <w:p w14:paraId="00D79966"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Nuôi dưỡng rừng tự nhiên</w:t>
            </w:r>
          </w:p>
        </w:tc>
        <w:tc>
          <w:tcPr>
            <w:tcW w:w="800" w:type="dxa"/>
            <w:tcBorders>
              <w:top w:val="nil"/>
              <w:left w:val="nil"/>
              <w:bottom w:val="single" w:sz="4" w:space="0" w:color="auto"/>
              <w:right w:val="single" w:sz="4" w:space="0" w:color="auto"/>
            </w:tcBorders>
            <w:shd w:val="clear" w:color="auto" w:fill="auto"/>
            <w:vAlign w:val="center"/>
            <w:hideMark/>
          </w:tcPr>
          <w:p w14:paraId="6A248371"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Trồng mới rừng tự nhiên</w:t>
            </w:r>
          </w:p>
        </w:tc>
        <w:tc>
          <w:tcPr>
            <w:tcW w:w="820" w:type="dxa"/>
            <w:tcBorders>
              <w:top w:val="nil"/>
              <w:left w:val="nil"/>
              <w:bottom w:val="single" w:sz="4" w:space="0" w:color="auto"/>
              <w:right w:val="single" w:sz="4" w:space="0" w:color="auto"/>
            </w:tcBorders>
            <w:shd w:val="clear" w:color="auto" w:fill="auto"/>
            <w:vAlign w:val="center"/>
            <w:hideMark/>
          </w:tcPr>
          <w:p w14:paraId="15D37865"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Tổng</w:t>
            </w:r>
          </w:p>
        </w:tc>
        <w:tc>
          <w:tcPr>
            <w:tcW w:w="768" w:type="dxa"/>
            <w:tcBorders>
              <w:top w:val="nil"/>
              <w:left w:val="nil"/>
              <w:bottom w:val="single" w:sz="4" w:space="0" w:color="auto"/>
              <w:right w:val="single" w:sz="4" w:space="0" w:color="auto"/>
            </w:tcBorders>
            <w:shd w:val="clear" w:color="auto" w:fill="auto"/>
            <w:vAlign w:val="center"/>
            <w:hideMark/>
          </w:tcPr>
          <w:p w14:paraId="6CBE80AC"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Khoanh nuôi xúc tiển tái sinh tự nhiên</w:t>
            </w:r>
          </w:p>
        </w:tc>
        <w:tc>
          <w:tcPr>
            <w:tcW w:w="887" w:type="dxa"/>
            <w:tcBorders>
              <w:top w:val="nil"/>
              <w:left w:val="nil"/>
              <w:bottom w:val="single" w:sz="4" w:space="0" w:color="auto"/>
              <w:right w:val="single" w:sz="4" w:space="0" w:color="auto"/>
            </w:tcBorders>
            <w:shd w:val="clear" w:color="auto" w:fill="auto"/>
            <w:vAlign w:val="center"/>
            <w:hideMark/>
          </w:tcPr>
          <w:p w14:paraId="635B3959"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Khoanh nuôi xúc tiển tái sinh tự nhiên có trồng bổ sung</w:t>
            </w:r>
          </w:p>
        </w:tc>
        <w:tc>
          <w:tcPr>
            <w:tcW w:w="720" w:type="dxa"/>
            <w:tcBorders>
              <w:top w:val="nil"/>
              <w:left w:val="nil"/>
              <w:bottom w:val="single" w:sz="4" w:space="0" w:color="auto"/>
              <w:right w:val="single" w:sz="4" w:space="0" w:color="auto"/>
            </w:tcBorders>
            <w:shd w:val="clear" w:color="auto" w:fill="auto"/>
            <w:vAlign w:val="center"/>
            <w:hideMark/>
          </w:tcPr>
          <w:p w14:paraId="3DB3F6B4"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Làm giàu rừng tự nhiên</w:t>
            </w:r>
          </w:p>
        </w:tc>
        <w:tc>
          <w:tcPr>
            <w:tcW w:w="706" w:type="dxa"/>
            <w:tcBorders>
              <w:top w:val="nil"/>
              <w:left w:val="nil"/>
              <w:bottom w:val="single" w:sz="4" w:space="0" w:color="auto"/>
              <w:right w:val="single" w:sz="4" w:space="0" w:color="auto"/>
            </w:tcBorders>
            <w:shd w:val="clear" w:color="auto" w:fill="auto"/>
            <w:vAlign w:val="center"/>
            <w:hideMark/>
          </w:tcPr>
          <w:p w14:paraId="3C0C3C65"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Nuôi dưỡng rừng tự nhiên</w:t>
            </w:r>
          </w:p>
        </w:tc>
      </w:tr>
      <w:tr w:rsidR="00D67B1D" w:rsidRPr="0087679A" w14:paraId="05F6183B" w14:textId="77777777" w:rsidTr="001A5553">
        <w:trPr>
          <w:trHeight w:val="630"/>
        </w:trPr>
        <w:tc>
          <w:tcPr>
            <w:tcW w:w="431" w:type="dxa"/>
            <w:vMerge/>
            <w:tcBorders>
              <w:top w:val="single" w:sz="4" w:space="0" w:color="auto"/>
              <w:left w:val="single" w:sz="4" w:space="0" w:color="auto"/>
              <w:bottom w:val="single" w:sz="4" w:space="0" w:color="000000"/>
              <w:right w:val="single" w:sz="4" w:space="0" w:color="auto"/>
            </w:tcBorders>
            <w:vAlign w:val="center"/>
            <w:hideMark/>
          </w:tcPr>
          <w:p w14:paraId="0CC064E9" w14:textId="77777777" w:rsidR="00D67B1D" w:rsidRPr="0087679A" w:rsidRDefault="00D67B1D" w:rsidP="001A5553">
            <w:pPr>
              <w:ind w:firstLine="0"/>
              <w:jc w:val="center"/>
              <w:rPr>
                <w:rFonts w:eastAsia="Times New Roman"/>
                <w:b/>
                <w:bCs/>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BEBF7F7" w14:textId="77777777" w:rsidR="00D67B1D" w:rsidRPr="0087679A" w:rsidRDefault="00D67B1D" w:rsidP="001A5553">
            <w:pPr>
              <w:ind w:firstLine="0"/>
              <w:jc w:val="center"/>
              <w:rPr>
                <w:rFonts w:eastAsia="Times New Roman"/>
                <w:b/>
                <w:bCs/>
                <w:sz w:val="16"/>
                <w:szCs w:val="16"/>
              </w:rPr>
            </w:pPr>
          </w:p>
        </w:tc>
        <w:tc>
          <w:tcPr>
            <w:tcW w:w="767" w:type="dxa"/>
            <w:tcBorders>
              <w:top w:val="single" w:sz="4" w:space="0" w:color="auto"/>
              <w:left w:val="nil"/>
              <w:bottom w:val="single" w:sz="4" w:space="0" w:color="auto"/>
              <w:right w:val="single" w:sz="4" w:space="0" w:color="auto"/>
            </w:tcBorders>
            <w:shd w:val="clear" w:color="auto" w:fill="auto"/>
            <w:vAlign w:val="center"/>
            <w:hideMark/>
          </w:tcPr>
          <w:p w14:paraId="369496D9"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20" w:type="dxa"/>
            <w:tcBorders>
              <w:top w:val="nil"/>
              <w:left w:val="nil"/>
              <w:bottom w:val="single" w:sz="4" w:space="0" w:color="auto"/>
              <w:right w:val="single" w:sz="4" w:space="0" w:color="auto"/>
            </w:tcBorders>
            <w:shd w:val="clear" w:color="auto" w:fill="auto"/>
            <w:vAlign w:val="center"/>
            <w:hideMark/>
          </w:tcPr>
          <w:p w14:paraId="7D6BCDAF"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80" w:type="dxa"/>
            <w:tcBorders>
              <w:top w:val="nil"/>
              <w:left w:val="nil"/>
              <w:bottom w:val="single" w:sz="4" w:space="0" w:color="auto"/>
              <w:right w:val="single" w:sz="4" w:space="0" w:color="auto"/>
            </w:tcBorders>
            <w:shd w:val="clear" w:color="auto" w:fill="auto"/>
            <w:vAlign w:val="center"/>
            <w:hideMark/>
          </w:tcPr>
          <w:p w14:paraId="2BBE9E06"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48" w:type="dxa"/>
            <w:tcBorders>
              <w:top w:val="nil"/>
              <w:left w:val="nil"/>
              <w:bottom w:val="single" w:sz="4" w:space="0" w:color="auto"/>
              <w:right w:val="single" w:sz="4" w:space="0" w:color="auto"/>
            </w:tcBorders>
            <w:shd w:val="clear" w:color="auto" w:fill="auto"/>
            <w:vAlign w:val="center"/>
            <w:hideMark/>
          </w:tcPr>
          <w:p w14:paraId="4AC111F0"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63" w:type="dxa"/>
            <w:tcBorders>
              <w:top w:val="nil"/>
              <w:left w:val="nil"/>
              <w:bottom w:val="single" w:sz="4" w:space="0" w:color="auto"/>
              <w:right w:val="single" w:sz="4" w:space="0" w:color="auto"/>
            </w:tcBorders>
            <w:shd w:val="clear" w:color="auto" w:fill="auto"/>
            <w:vAlign w:val="center"/>
            <w:hideMark/>
          </w:tcPr>
          <w:p w14:paraId="6BDA0225"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40" w:type="dxa"/>
            <w:tcBorders>
              <w:top w:val="nil"/>
              <w:left w:val="nil"/>
              <w:bottom w:val="single" w:sz="4" w:space="0" w:color="auto"/>
              <w:right w:val="single" w:sz="4" w:space="0" w:color="auto"/>
            </w:tcBorders>
            <w:shd w:val="clear" w:color="auto" w:fill="auto"/>
            <w:vAlign w:val="center"/>
            <w:hideMark/>
          </w:tcPr>
          <w:p w14:paraId="25913D1B"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72" w:type="dxa"/>
            <w:tcBorders>
              <w:top w:val="nil"/>
              <w:left w:val="nil"/>
              <w:bottom w:val="single" w:sz="4" w:space="0" w:color="auto"/>
              <w:right w:val="single" w:sz="4" w:space="0" w:color="auto"/>
            </w:tcBorders>
            <w:shd w:val="clear" w:color="auto" w:fill="auto"/>
            <w:vAlign w:val="center"/>
            <w:hideMark/>
          </w:tcPr>
          <w:p w14:paraId="4FE1EB6E"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38" w:type="dxa"/>
            <w:tcBorders>
              <w:top w:val="nil"/>
              <w:left w:val="nil"/>
              <w:bottom w:val="single" w:sz="4" w:space="0" w:color="auto"/>
              <w:right w:val="single" w:sz="4" w:space="0" w:color="auto"/>
            </w:tcBorders>
            <w:shd w:val="clear" w:color="auto" w:fill="auto"/>
            <w:vAlign w:val="center"/>
            <w:hideMark/>
          </w:tcPr>
          <w:p w14:paraId="2911C4C3"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920" w:type="dxa"/>
            <w:tcBorders>
              <w:top w:val="nil"/>
              <w:left w:val="nil"/>
              <w:bottom w:val="single" w:sz="4" w:space="0" w:color="auto"/>
              <w:right w:val="single" w:sz="4" w:space="0" w:color="auto"/>
            </w:tcBorders>
            <w:shd w:val="clear" w:color="auto" w:fill="auto"/>
            <w:vAlign w:val="center"/>
            <w:hideMark/>
          </w:tcPr>
          <w:p w14:paraId="29B6329A"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794" w:type="dxa"/>
            <w:tcBorders>
              <w:top w:val="nil"/>
              <w:left w:val="nil"/>
              <w:bottom w:val="single" w:sz="4" w:space="0" w:color="auto"/>
              <w:right w:val="single" w:sz="4" w:space="0" w:color="auto"/>
            </w:tcBorders>
            <w:shd w:val="clear" w:color="auto" w:fill="auto"/>
            <w:vAlign w:val="center"/>
            <w:hideMark/>
          </w:tcPr>
          <w:p w14:paraId="4DBFF58B"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80" w:type="dxa"/>
            <w:tcBorders>
              <w:top w:val="nil"/>
              <w:left w:val="nil"/>
              <w:bottom w:val="single" w:sz="4" w:space="0" w:color="auto"/>
              <w:right w:val="single" w:sz="4" w:space="0" w:color="auto"/>
            </w:tcBorders>
            <w:shd w:val="clear" w:color="auto" w:fill="auto"/>
            <w:vAlign w:val="center"/>
            <w:hideMark/>
          </w:tcPr>
          <w:p w14:paraId="583BA6CB"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00" w:type="dxa"/>
            <w:tcBorders>
              <w:top w:val="nil"/>
              <w:left w:val="nil"/>
              <w:bottom w:val="single" w:sz="4" w:space="0" w:color="auto"/>
              <w:right w:val="single" w:sz="4" w:space="0" w:color="auto"/>
            </w:tcBorders>
            <w:shd w:val="clear" w:color="auto" w:fill="auto"/>
            <w:vAlign w:val="center"/>
            <w:hideMark/>
          </w:tcPr>
          <w:p w14:paraId="037A96A9"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20" w:type="dxa"/>
            <w:tcBorders>
              <w:top w:val="nil"/>
              <w:left w:val="nil"/>
              <w:bottom w:val="single" w:sz="4" w:space="0" w:color="auto"/>
              <w:right w:val="single" w:sz="4" w:space="0" w:color="auto"/>
            </w:tcBorders>
            <w:shd w:val="clear" w:color="auto" w:fill="auto"/>
            <w:vAlign w:val="center"/>
            <w:hideMark/>
          </w:tcPr>
          <w:p w14:paraId="10F28DDD"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768" w:type="dxa"/>
            <w:tcBorders>
              <w:top w:val="nil"/>
              <w:left w:val="nil"/>
              <w:bottom w:val="single" w:sz="4" w:space="0" w:color="auto"/>
              <w:right w:val="single" w:sz="4" w:space="0" w:color="auto"/>
            </w:tcBorders>
            <w:shd w:val="clear" w:color="auto" w:fill="auto"/>
            <w:vAlign w:val="center"/>
            <w:hideMark/>
          </w:tcPr>
          <w:p w14:paraId="4439212A"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887" w:type="dxa"/>
            <w:tcBorders>
              <w:top w:val="nil"/>
              <w:left w:val="nil"/>
              <w:bottom w:val="single" w:sz="4" w:space="0" w:color="auto"/>
              <w:right w:val="single" w:sz="4" w:space="0" w:color="auto"/>
            </w:tcBorders>
            <w:shd w:val="clear" w:color="auto" w:fill="auto"/>
            <w:vAlign w:val="center"/>
            <w:hideMark/>
          </w:tcPr>
          <w:p w14:paraId="5EBA25D7"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720" w:type="dxa"/>
            <w:tcBorders>
              <w:top w:val="nil"/>
              <w:left w:val="nil"/>
              <w:bottom w:val="single" w:sz="4" w:space="0" w:color="auto"/>
              <w:right w:val="single" w:sz="4" w:space="0" w:color="auto"/>
            </w:tcBorders>
            <w:shd w:val="clear" w:color="auto" w:fill="auto"/>
            <w:vAlign w:val="center"/>
            <w:hideMark/>
          </w:tcPr>
          <w:p w14:paraId="264AA44A"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c>
          <w:tcPr>
            <w:tcW w:w="706" w:type="dxa"/>
            <w:tcBorders>
              <w:top w:val="nil"/>
              <w:left w:val="nil"/>
              <w:bottom w:val="single" w:sz="4" w:space="0" w:color="auto"/>
              <w:right w:val="single" w:sz="4" w:space="0" w:color="auto"/>
            </w:tcBorders>
            <w:shd w:val="clear" w:color="auto" w:fill="auto"/>
            <w:vAlign w:val="center"/>
            <w:hideMark/>
          </w:tcPr>
          <w:p w14:paraId="188D760A" w14:textId="77777777" w:rsidR="00D67B1D" w:rsidRPr="0087679A" w:rsidRDefault="00D67B1D" w:rsidP="001A5553">
            <w:pPr>
              <w:ind w:firstLine="0"/>
              <w:jc w:val="center"/>
              <w:rPr>
                <w:rFonts w:eastAsia="Times New Roman"/>
                <w:b/>
                <w:bCs/>
                <w:sz w:val="16"/>
                <w:szCs w:val="16"/>
              </w:rPr>
            </w:pPr>
            <w:r w:rsidRPr="0087679A">
              <w:rPr>
                <w:rFonts w:eastAsia="Times New Roman"/>
                <w:b/>
                <w:bCs/>
                <w:sz w:val="16"/>
                <w:szCs w:val="16"/>
              </w:rPr>
              <w:t>Diện tích (ha)</w:t>
            </w:r>
          </w:p>
        </w:tc>
      </w:tr>
      <w:tr w:rsidR="00D67B1D" w:rsidRPr="0087679A" w14:paraId="3EBAC014"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4D0C448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I</w:t>
            </w:r>
          </w:p>
        </w:tc>
        <w:tc>
          <w:tcPr>
            <w:tcW w:w="1134" w:type="dxa"/>
            <w:tcBorders>
              <w:top w:val="nil"/>
              <w:left w:val="nil"/>
              <w:bottom w:val="single" w:sz="4" w:space="0" w:color="auto"/>
              <w:right w:val="single" w:sz="4" w:space="0" w:color="auto"/>
            </w:tcBorders>
            <w:shd w:val="clear" w:color="auto" w:fill="auto"/>
            <w:vAlign w:val="center"/>
            <w:hideMark/>
          </w:tcPr>
          <w:p w14:paraId="6AAEF37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Tây Bắc</w:t>
            </w:r>
          </w:p>
        </w:tc>
        <w:tc>
          <w:tcPr>
            <w:tcW w:w="767" w:type="dxa"/>
            <w:tcBorders>
              <w:top w:val="nil"/>
              <w:left w:val="nil"/>
              <w:bottom w:val="single" w:sz="4" w:space="0" w:color="auto"/>
              <w:right w:val="single" w:sz="4" w:space="0" w:color="auto"/>
            </w:tcBorders>
            <w:shd w:val="clear" w:color="auto" w:fill="auto"/>
            <w:vAlign w:val="center"/>
            <w:hideMark/>
          </w:tcPr>
          <w:p w14:paraId="54BF346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257,100</w:t>
            </w:r>
          </w:p>
        </w:tc>
        <w:tc>
          <w:tcPr>
            <w:tcW w:w="820" w:type="dxa"/>
            <w:tcBorders>
              <w:top w:val="nil"/>
              <w:left w:val="nil"/>
              <w:bottom w:val="single" w:sz="4" w:space="0" w:color="auto"/>
              <w:right w:val="single" w:sz="4" w:space="0" w:color="auto"/>
            </w:tcBorders>
            <w:shd w:val="clear" w:color="auto" w:fill="auto"/>
            <w:vAlign w:val="center"/>
            <w:hideMark/>
          </w:tcPr>
          <w:p w14:paraId="464A769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18,900</w:t>
            </w:r>
          </w:p>
        </w:tc>
        <w:tc>
          <w:tcPr>
            <w:tcW w:w="880" w:type="dxa"/>
            <w:tcBorders>
              <w:top w:val="nil"/>
              <w:left w:val="nil"/>
              <w:bottom w:val="single" w:sz="4" w:space="0" w:color="auto"/>
              <w:right w:val="single" w:sz="4" w:space="0" w:color="auto"/>
            </w:tcBorders>
            <w:shd w:val="clear" w:color="auto" w:fill="auto"/>
            <w:vAlign w:val="center"/>
            <w:hideMark/>
          </w:tcPr>
          <w:p w14:paraId="31B5300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14,100</w:t>
            </w:r>
          </w:p>
        </w:tc>
        <w:tc>
          <w:tcPr>
            <w:tcW w:w="848" w:type="dxa"/>
            <w:tcBorders>
              <w:top w:val="nil"/>
              <w:left w:val="nil"/>
              <w:bottom w:val="single" w:sz="4" w:space="0" w:color="auto"/>
              <w:right w:val="single" w:sz="4" w:space="0" w:color="auto"/>
            </w:tcBorders>
            <w:shd w:val="clear" w:color="auto" w:fill="auto"/>
            <w:vAlign w:val="center"/>
            <w:hideMark/>
          </w:tcPr>
          <w:p w14:paraId="0F00C2A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863" w:type="dxa"/>
            <w:tcBorders>
              <w:top w:val="nil"/>
              <w:left w:val="nil"/>
              <w:bottom w:val="single" w:sz="4" w:space="0" w:color="auto"/>
              <w:right w:val="single" w:sz="4" w:space="0" w:color="auto"/>
            </w:tcBorders>
            <w:shd w:val="clear" w:color="auto" w:fill="auto"/>
            <w:vAlign w:val="center"/>
            <w:hideMark/>
          </w:tcPr>
          <w:p w14:paraId="2B38646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2,200</w:t>
            </w:r>
          </w:p>
        </w:tc>
        <w:tc>
          <w:tcPr>
            <w:tcW w:w="840" w:type="dxa"/>
            <w:tcBorders>
              <w:top w:val="nil"/>
              <w:left w:val="nil"/>
              <w:bottom w:val="single" w:sz="4" w:space="0" w:color="auto"/>
              <w:right w:val="single" w:sz="4" w:space="0" w:color="auto"/>
            </w:tcBorders>
            <w:shd w:val="clear" w:color="auto" w:fill="auto"/>
            <w:vAlign w:val="center"/>
            <w:hideMark/>
          </w:tcPr>
          <w:p w14:paraId="2D706DD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600</w:t>
            </w:r>
          </w:p>
        </w:tc>
        <w:tc>
          <w:tcPr>
            <w:tcW w:w="872" w:type="dxa"/>
            <w:tcBorders>
              <w:top w:val="nil"/>
              <w:left w:val="nil"/>
              <w:bottom w:val="single" w:sz="4" w:space="0" w:color="auto"/>
              <w:right w:val="single" w:sz="4" w:space="0" w:color="auto"/>
            </w:tcBorders>
            <w:shd w:val="clear" w:color="auto" w:fill="auto"/>
            <w:vAlign w:val="center"/>
            <w:hideMark/>
          </w:tcPr>
          <w:p w14:paraId="4D32308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160,000</w:t>
            </w:r>
          </w:p>
        </w:tc>
        <w:tc>
          <w:tcPr>
            <w:tcW w:w="838" w:type="dxa"/>
            <w:tcBorders>
              <w:top w:val="nil"/>
              <w:left w:val="nil"/>
              <w:bottom w:val="single" w:sz="4" w:space="0" w:color="auto"/>
              <w:right w:val="single" w:sz="4" w:space="0" w:color="auto"/>
            </w:tcBorders>
            <w:shd w:val="clear" w:color="auto" w:fill="auto"/>
            <w:vAlign w:val="center"/>
            <w:hideMark/>
          </w:tcPr>
          <w:p w14:paraId="197BEAE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122,000</w:t>
            </w:r>
          </w:p>
        </w:tc>
        <w:tc>
          <w:tcPr>
            <w:tcW w:w="920" w:type="dxa"/>
            <w:tcBorders>
              <w:top w:val="nil"/>
              <w:left w:val="nil"/>
              <w:bottom w:val="single" w:sz="4" w:space="0" w:color="auto"/>
              <w:right w:val="single" w:sz="4" w:space="0" w:color="auto"/>
            </w:tcBorders>
            <w:shd w:val="clear" w:color="auto" w:fill="auto"/>
            <w:vAlign w:val="center"/>
            <w:hideMark/>
          </w:tcPr>
          <w:p w14:paraId="41EF8D8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11,000</w:t>
            </w:r>
          </w:p>
        </w:tc>
        <w:tc>
          <w:tcPr>
            <w:tcW w:w="794" w:type="dxa"/>
            <w:tcBorders>
              <w:top w:val="nil"/>
              <w:left w:val="nil"/>
              <w:bottom w:val="single" w:sz="4" w:space="0" w:color="auto"/>
              <w:right w:val="single" w:sz="4" w:space="0" w:color="auto"/>
            </w:tcBorders>
            <w:shd w:val="clear" w:color="auto" w:fill="auto"/>
            <w:vAlign w:val="center"/>
            <w:hideMark/>
          </w:tcPr>
          <w:p w14:paraId="1E15B70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12,500</w:t>
            </w:r>
          </w:p>
        </w:tc>
        <w:tc>
          <w:tcPr>
            <w:tcW w:w="880" w:type="dxa"/>
            <w:tcBorders>
              <w:top w:val="nil"/>
              <w:left w:val="nil"/>
              <w:bottom w:val="single" w:sz="4" w:space="0" w:color="auto"/>
              <w:right w:val="single" w:sz="4" w:space="0" w:color="auto"/>
            </w:tcBorders>
            <w:shd w:val="clear" w:color="auto" w:fill="auto"/>
            <w:vAlign w:val="center"/>
            <w:hideMark/>
          </w:tcPr>
          <w:p w14:paraId="421A935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2,800</w:t>
            </w:r>
          </w:p>
        </w:tc>
        <w:tc>
          <w:tcPr>
            <w:tcW w:w="800" w:type="dxa"/>
            <w:tcBorders>
              <w:top w:val="nil"/>
              <w:left w:val="nil"/>
              <w:bottom w:val="single" w:sz="4" w:space="0" w:color="auto"/>
              <w:right w:val="single" w:sz="4" w:space="0" w:color="auto"/>
            </w:tcBorders>
            <w:shd w:val="clear" w:color="auto" w:fill="auto"/>
            <w:vAlign w:val="center"/>
            <w:hideMark/>
          </w:tcPr>
          <w:p w14:paraId="1092E1E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11,700</w:t>
            </w:r>
          </w:p>
        </w:tc>
        <w:tc>
          <w:tcPr>
            <w:tcW w:w="820" w:type="dxa"/>
            <w:tcBorders>
              <w:top w:val="nil"/>
              <w:left w:val="nil"/>
              <w:bottom w:val="single" w:sz="4" w:space="0" w:color="auto"/>
              <w:right w:val="single" w:sz="4" w:space="0" w:color="auto"/>
            </w:tcBorders>
            <w:shd w:val="clear" w:color="auto" w:fill="auto"/>
            <w:vAlign w:val="center"/>
            <w:hideMark/>
          </w:tcPr>
          <w:p w14:paraId="6DF1DD7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78,200</w:t>
            </w:r>
          </w:p>
        </w:tc>
        <w:tc>
          <w:tcPr>
            <w:tcW w:w="768" w:type="dxa"/>
            <w:tcBorders>
              <w:top w:val="nil"/>
              <w:left w:val="nil"/>
              <w:bottom w:val="single" w:sz="4" w:space="0" w:color="auto"/>
              <w:right w:val="single" w:sz="4" w:space="0" w:color="auto"/>
            </w:tcBorders>
            <w:shd w:val="clear" w:color="auto" w:fill="auto"/>
            <w:vAlign w:val="center"/>
            <w:hideMark/>
          </w:tcPr>
          <w:p w14:paraId="72CB24E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51,000</w:t>
            </w:r>
          </w:p>
        </w:tc>
        <w:tc>
          <w:tcPr>
            <w:tcW w:w="887" w:type="dxa"/>
            <w:tcBorders>
              <w:top w:val="nil"/>
              <w:left w:val="nil"/>
              <w:bottom w:val="single" w:sz="4" w:space="0" w:color="auto"/>
              <w:right w:val="single" w:sz="4" w:space="0" w:color="auto"/>
            </w:tcBorders>
            <w:shd w:val="clear" w:color="auto" w:fill="auto"/>
            <w:vAlign w:val="center"/>
            <w:hideMark/>
          </w:tcPr>
          <w:p w14:paraId="7653B51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700</w:t>
            </w:r>
          </w:p>
        </w:tc>
        <w:tc>
          <w:tcPr>
            <w:tcW w:w="720" w:type="dxa"/>
            <w:tcBorders>
              <w:top w:val="nil"/>
              <w:left w:val="nil"/>
              <w:bottom w:val="single" w:sz="4" w:space="0" w:color="auto"/>
              <w:right w:val="single" w:sz="4" w:space="0" w:color="auto"/>
            </w:tcBorders>
            <w:shd w:val="clear" w:color="auto" w:fill="auto"/>
            <w:vAlign w:val="center"/>
            <w:hideMark/>
          </w:tcPr>
          <w:p w14:paraId="04581BD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26,500</w:t>
            </w:r>
          </w:p>
        </w:tc>
        <w:tc>
          <w:tcPr>
            <w:tcW w:w="706" w:type="dxa"/>
            <w:tcBorders>
              <w:top w:val="nil"/>
              <w:left w:val="nil"/>
              <w:bottom w:val="single" w:sz="4" w:space="0" w:color="auto"/>
              <w:right w:val="single" w:sz="4" w:space="0" w:color="auto"/>
            </w:tcBorders>
            <w:shd w:val="clear" w:color="auto" w:fill="auto"/>
            <w:vAlign w:val="center"/>
            <w:hideMark/>
          </w:tcPr>
          <w:p w14:paraId="4330B5C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4A5F5AC8"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D6793D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29A03B8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Lai Châu</w:t>
            </w:r>
          </w:p>
        </w:tc>
        <w:tc>
          <w:tcPr>
            <w:tcW w:w="767" w:type="dxa"/>
            <w:tcBorders>
              <w:top w:val="nil"/>
              <w:left w:val="nil"/>
              <w:bottom w:val="single" w:sz="4" w:space="0" w:color="auto"/>
              <w:right w:val="single" w:sz="4" w:space="0" w:color="auto"/>
            </w:tcBorders>
            <w:shd w:val="clear" w:color="auto" w:fill="auto"/>
            <w:vAlign w:val="center"/>
            <w:hideMark/>
          </w:tcPr>
          <w:p w14:paraId="0318BDB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53,110</w:t>
            </w:r>
          </w:p>
        </w:tc>
        <w:tc>
          <w:tcPr>
            <w:tcW w:w="820" w:type="dxa"/>
            <w:tcBorders>
              <w:top w:val="nil"/>
              <w:left w:val="nil"/>
              <w:bottom w:val="single" w:sz="4" w:space="0" w:color="auto"/>
              <w:right w:val="single" w:sz="4" w:space="0" w:color="auto"/>
            </w:tcBorders>
            <w:shd w:val="clear" w:color="auto" w:fill="auto"/>
            <w:vAlign w:val="center"/>
            <w:hideMark/>
          </w:tcPr>
          <w:p w14:paraId="673362E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8,500</w:t>
            </w:r>
          </w:p>
        </w:tc>
        <w:tc>
          <w:tcPr>
            <w:tcW w:w="880" w:type="dxa"/>
            <w:tcBorders>
              <w:top w:val="nil"/>
              <w:left w:val="nil"/>
              <w:bottom w:val="single" w:sz="4" w:space="0" w:color="auto"/>
              <w:right w:val="single" w:sz="4" w:space="0" w:color="auto"/>
            </w:tcBorders>
            <w:shd w:val="clear" w:color="auto" w:fill="auto"/>
            <w:vAlign w:val="center"/>
            <w:hideMark/>
          </w:tcPr>
          <w:p w14:paraId="396746E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8,500</w:t>
            </w:r>
          </w:p>
        </w:tc>
        <w:tc>
          <w:tcPr>
            <w:tcW w:w="848" w:type="dxa"/>
            <w:tcBorders>
              <w:top w:val="nil"/>
              <w:left w:val="nil"/>
              <w:bottom w:val="single" w:sz="4" w:space="0" w:color="auto"/>
              <w:right w:val="single" w:sz="4" w:space="0" w:color="auto"/>
            </w:tcBorders>
            <w:shd w:val="clear" w:color="auto" w:fill="auto"/>
            <w:vAlign w:val="center"/>
            <w:hideMark/>
          </w:tcPr>
          <w:p w14:paraId="4A18528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2223D95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456C57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1FE12EC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44,600</w:t>
            </w:r>
          </w:p>
        </w:tc>
        <w:tc>
          <w:tcPr>
            <w:tcW w:w="838" w:type="dxa"/>
            <w:tcBorders>
              <w:top w:val="nil"/>
              <w:left w:val="nil"/>
              <w:bottom w:val="single" w:sz="4" w:space="0" w:color="auto"/>
              <w:right w:val="single" w:sz="4" w:space="0" w:color="auto"/>
            </w:tcBorders>
            <w:shd w:val="clear" w:color="auto" w:fill="auto"/>
            <w:vAlign w:val="center"/>
            <w:hideMark/>
          </w:tcPr>
          <w:p w14:paraId="1CCD7BD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37,000</w:t>
            </w:r>
          </w:p>
        </w:tc>
        <w:tc>
          <w:tcPr>
            <w:tcW w:w="920" w:type="dxa"/>
            <w:tcBorders>
              <w:top w:val="nil"/>
              <w:left w:val="nil"/>
              <w:bottom w:val="single" w:sz="4" w:space="0" w:color="auto"/>
              <w:right w:val="single" w:sz="4" w:space="0" w:color="auto"/>
            </w:tcBorders>
            <w:shd w:val="clear" w:color="auto" w:fill="auto"/>
            <w:vAlign w:val="center"/>
            <w:hideMark/>
          </w:tcPr>
          <w:p w14:paraId="12159DC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6251F87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80" w:type="dxa"/>
            <w:tcBorders>
              <w:top w:val="nil"/>
              <w:left w:val="nil"/>
              <w:bottom w:val="single" w:sz="4" w:space="0" w:color="auto"/>
              <w:right w:val="single" w:sz="4" w:space="0" w:color="auto"/>
            </w:tcBorders>
            <w:shd w:val="clear" w:color="auto" w:fill="auto"/>
            <w:vAlign w:val="center"/>
            <w:hideMark/>
          </w:tcPr>
          <w:p w14:paraId="7DB5B0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3E4755E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7,500</w:t>
            </w:r>
          </w:p>
        </w:tc>
        <w:tc>
          <w:tcPr>
            <w:tcW w:w="820" w:type="dxa"/>
            <w:tcBorders>
              <w:top w:val="nil"/>
              <w:left w:val="nil"/>
              <w:bottom w:val="single" w:sz="4" w:space="0" w:color="auto"/>
              <w:right w:val="single" w:sz="4" w:space="0" w:color="auto"/>
            </w:tcBorders>
            <w:shd w:val="clear" w:color="auto" w:fill="auto"/>
            <w:vAlign w:val="center"/>
            <w:hideMark/>
          </w:tcPr>
          <w:p w14:paraId="51B676C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10</w:t>
            </w:r>
          </w:p>
        </w:tc>
        <w:tc>
          <w:tcPr>
            <w:tcW w:w="768" w:type="dxa"/>
            <w:tcBorders>
              <w:top w:val="nil"/>
              <w:left w:val="nil"/>
              <w:bottom w:val="single" w:sz="4" w:space="0" w:color="auto"/>
              <w:right w:val="single" w:sz="4" w:space="0" w:color="auto"/>
            </w:tcBorders>
            <w:shd w:val="clear" w:color="auto" w:fill="auto"/>
            <w:vAlign w:val="center"/>
            <w:hideMark/>
          </w:tcPr>
          <w:p w14:paraId="5FF7623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307EF0F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0EEA3D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w:t>
            </w:r>
          </w:p>
        </w:tc>
        <w:tc>
          <w:tcPr>
            <w:tcW w:w="706" w:type="dxa"/>
            <w:tcBorders>
              <w:top w:val="nil"/>
              <w:left w:val="nil"/>
              <w:bottom w:val="single" w:sz="4" w:space="0" w:color="auto"/>
              <w:right w:val="single" w:sz="4" w:space="0" w:color="auto"/>
            </w:tcBorders>
            <w:shd w:val="clear" w:color="auto" w:fill="auto"/>
            <w:vAlign w:val="center"/>
            <w:hideMark/>
          </w:tcPr>
          <w:p w14:paraId="2E10823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79BAC971"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72A815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44B1133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Sơn La</w:t>
            </w:r>
          </w:p>
        </w:tc>
        <w:tc>
          <w:tcPr>
            <w:tcW w:w="767" w:type="dxa"/>
            <w:tcBorders>
              <w:top w:val="nil"/>
              <w:left w:val="nil"/>
              <w:bottom w:val="single" w:sz="4" w:space="0" w:color="auto"/>
              <w:right w:val="single" w:sz="4" w:space="0" w:color="auto"/>
            </w:tcBorders>
            <w:shd w:val="clear" w:color="auto" w:fill="auto"/>
            <w:vAlign w:val="center"/>
            <w:hideMark/>
          </w:tcPr>
          <w:p w14:paraId="583BF82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62,690</w:t>
            </w:r>
          </w:p>
        </w:tc>
        <w:tc>
          <w:tcPr>
            <w:tcW w:w="820" w:type="dxa"/>
            <w:tcBorders>
              <w:top w:val="nil"/>
              <w:left w:val="nil"/>
              <w:bottom w:val="single" w:sz="4" w:space="0" w:color="auto"/>
              <w:right w:val="single" w:sz="4" w:space="0" w:color="auto"/>
            </w:tcBorders>
            <w:shd w:val="clear" w:color="auto" w:fill="auto"/>
            <w:vAlign w:val="center"/>
            <w:hideMark/>
          </w:tcPr>
          <w:p w14:paraId="0FACE19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4,300</w:t>
            </w:r>
          </w:p>
        </w:tc>
        <w:tc>
          <w:tcPr>
            <w:tcW w:w="880" w:type="dxa"/>
            <w:tcBorders>
              <w:top w:val="nil"/>
              <w:left w:val="nil"/>
              <w:bottom w:val="single" w:sz="4" w:space="0" w:color="auto"/>
              <w:right w:val="single" w:sz="4" w:space="0" w:color="auto"/>
            </w:tcBorders>
            <w:shd w:val="clear" w:color="auto" w:fill="auto"/>
            <w:vAlign w:val="center"/>
            <w:hideMark/>
          </w:tcPr>
          <w:p w14:paraId="76563DE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848" w:type="dxa"/>
            <w:tcBorders>
              <w:top w:val="nil"/>
              <w:left w:val="nil"/>
              <w:bottom w:val="single" w:sz="4" w:space="0" w:color="auto"/>
              <w:right w:val="single" w:sz="4" w:space="0" w:color="auto"/>
            </w:tcBorders>
            <w:shd w:val="clear" w:color="auto" w:fill="auto"/>
            <w:vAlign w:val="center"/>
            <w:hideMark/>
          </w:tcPr>
          <w:p w14:paraId="6590E88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863" w:type="dxa"/>
            <w:tcBorders>
              <w:top w:val="nil"/>
              <w:left w:val="nil"/>
              <w:bottom w:val="single" w:sz="4" w:space="0" w:color="auto"/>
              <w:right w:val="single" w:sz="4" w:space="0" w:color="auto"/>
            </w:tcBorders>
            <w:shd w:val="clear" w:color="auto" w:fill="auto"/>
            <w:vAlign w:val="center"/>
            <w:hideMark/>
          </w:tcPr>
          <w:p w14:paraId="0334A22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153DDE0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72" w:type="dxa"/>
            <w:tcBorders>
              <w:top w:val="nil"/>
              <w:left w:val="nil"/>
              <w:bottom w:val="single" w:sz="4" w:space="0" w:color="auto"/>
              <w:right w:val="single" w:sz="4" w:space="0" w:color="auto"/>
            </w:tcBorders>
            <w:shd w:val="clear" w:color="auto" w:fill="auto"/>
            <w:vAlign w:val="center"/>
            <w:hideMark/>
          </w:tcPr>
          <w:p w14:paraId="017C8CC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26,900</w:t>
            </w:r>
          </w:p>
        </w:tc>
        <w:tc>
          <w:tcPr>
            <w:tcW w:w="838" w:type="dxa"/>
            <w:tcBorders>
              <w:top w:val="nil"/>
              <w:left w:val="nil"/>
              <w:bottom w:val="single" w:sz="4" w:space="0" w:color="auto"/>
              <w:right w:val="single" w:sz="4" w:space="0" w:color="auto"/>
            </w:tcBorders>
            <w:shd w:val="clear" w:color="auto" w:fill="auto"/>
            <w:vAlign w:val="center"/>
            <w:hideMark/>
          </w:tcPr>
          <w:p w14:paraId="2231F9B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5,000</w:t>
            </w:r>
          </w:p>
        </w:tc>
        <w:tc>
          <w:tcPr>
            <w:tcW w:w="920" w:type="dxa"/>
            <w:tcBorders>
              <w:top w:val="nil"/>
              <w:left w:val="nil"/>
              <w:bottom w:val="single" w:sz="4" w:space="0" w:color="auto"/>
              <w:right w:val="single" w:sz="4" w:space="0" w:color="auto"/>
            </w:tcBorders>
            <w:shd w:val="clear" w:color="auto" w:fill="auto"/>
            <w:vAlign w:val="center"/>
            <w:hideMark/>
          </w:tcPr>
          <w:p w14:paraId="72460DF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11,000</w:t>
            </w:r>
          </w:p>
        </w:tc>
        <w:tc>
          <w:tcPr>
            <w:tcW w:w="794" w:type="dxa"/>
            <w:tcBorders>
              <w:top w:val="nil"/>
              <w:left w:val="nil"/>
              <w:bottom w:val="single" w:sz="4" w:space="0" w:color="auto"/>
              <w:right w:val="single" w:sz="4" w:space="0" w:color="auto"/>
            </w:tcBorders>
            <w:shd w:val="clear" w:color="auto" w:fill="auto"/>
            <w:vAlign w:val="center"/>
            <w:hideMark/>
          </w:tcPr>
          <w:p w14:paraId="0492A75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8,900</w:t>
            </w:r>
          </w:p>
        </w:tc>
        <w:tc>
          <w:tcPr>
            <w:tcW w:w="880" w:type="dxa"/>
            <w:tcBorders>
              <w:top w:val="nil"/>
              <w:left w:val="nil"/>
              <w:bottom w:val="single" w:sz="4" w:space="0" w:color="auto"/>
              <w:right w:val="single" w:sz="4" w:space="0" w:color="auto"/>
            </w:tcBorders>
            <w:shd w:val="clear" w:color="auto" w:fill="auto"/>
            <w:vAlign w:val="center"/>
            <w:hideMark/>
          </w:tcPr>
          <w:p w14:paraId="0929A3E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D8251E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820" w:type="dxa"/>
            <w:tcBorders>
              <w:top w:val="nil"/>
              <w:left w:val="nil"/>
              <w:bottom w:val="single" w:sz="4" w:space="0" w:color="auto"/>
              <w:right w:val="single" w:sz="4" w:space="0" w:color="auto"/>
            </w:tcBorders>
            <w:shd w:val="clear" w:color="auto" w:fill="auto"/>
            <w:vAlign w:val="center"/>
            <w:hideMark/>
          </w:tcPr>
          <w:p w14:paraId="2B8BE09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31,490</w:t>
            </w:r>
          </w:p>
        </w:tc>
        <w:tc>
          <w:tcPr>
            <w:tcW w:w="768" w:type="dxa"/>
            <w:tcBorders>
              <w:top w:val="nil"/>
              <w:left w:val="nil"/>
              <w:bottom w:val="single" w:sz="4" w:space="0" w:color="auto"/>
              <w:right w:val="single" w:sz="4" w:space="0" w:color="auto"/>
            </w:tcBorders>
            <w:shd w:val="clear" w:color="auto" w:fill="auto"/>
            <w:vAlign w:val="center"/>
            <w:hideMark/>
          </w:tcPr>
          <w:p w14:paraId="3034792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8,500</w:t>
            </w:r>
          </w:p>
        </w:tc>
        <w:tc>
          <w:tcPr>
            <w:tcW w:w="887" w:type="dxa"/>
            <w:tcBorders>
              <w:top w:val="nil"/>
              <w:left w:val="nil"/>
              <w:bottom w:val="single" w:sz="4" w:space="0" w:color="auto"/>
              <w:right w:val="single" w:sz="4" w:space="0" w:color="auto"/>
            </w:tcBorders>
            <w:shd w:val="clear" w:color="auto" w:fill="auto"/>
            <w:vAlign w:val="center"/>
            <w:hideMark/>
          </w:tcPr>
          <w:p w14:paraId="68193EC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B8B836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22,990</w:t>
            </w:r>
          </w:p>
        </w:tc>
        <w:tc>
          <w:tcPr>
            <w:tcW w:w="706" w:type="dxa"/>
            <w:tcBorders>
              <w:top w:val="nil"/>
              <w:left w:val="nil"/>
              <w:bottom w:val="single" w:sz="4" w:space="0" w:color="auto"/>
              <w:right w:val="single" w:sz="4" w:space="0" w:color="auto"/>
            </w:tcBorders>
            <w:shd w:val="clear" w:color="auto" w:fill="auto"/>
            <w:vAlign w:val="center"/>
            <w:hideMark/>
          </w:tcPr>
          <w:p w14:paraId="223C2DE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775BB017"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0DCEE6E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557D8A6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Điện Biên</w:t>
            </w:r>
          </w:p>
        </w:tc>
        <w:tc>
          <w:tcPr>
            <w:tcW w:w="767" w:type="dxa"/>
            <w:tcBorders>
              <w:top w:val="nil"/>
              <w:left w:val="nil"/>
              <w:bottom w:val="single" w:sz="4" w:space="0" w:color="auto"/>
              <w:right w:val="single" w:sz="4" w:space="0" w:color="auto"/>
            </w:tcBorders>
            <w:shd w:val="clear" w:color="auto" w:fill="auto"/>
            <w:vAlign w:val="center"/>
            <w:hideMark/>
          </w:tcPr>
          <w:p w14:paraId="4C32903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127,300</w:t>
            </w:r>
          </w:p>
        </w:tc>
        <w:tc>
          <w:tcPr>
            <w:tcW w:w="820" w:type="dxa"/>
            <w:tcBorders>
              <w:top w:val="nil"/>
              <w:left w:val="nil"/>
              <w:bottom w:val="single" w:sz="4" w:space="0" w:color="auto"/>
              <w:right w:val="single" w:sz="4" w:space="0" w:color="auto"/>
            </w:tcBorders>
            <w:shd w:val="clear" w:color="auto" w:fill="auto"/>
            <w:vAlign w:val="center"/>
            <w:hideMark/>
          </w:tcPr>
          <w:p w14:paraId="4AD46EA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4,400</w:t>
            </w:r>
          </w:p>
        </w:tc>
        <w:tc>
          <w:tcPr>
            <w:tcW w:w="880" w:type="dxa"/>
            <w:tcBorders>
              <w:top w:val="nil"/>
              <w:left w:val="nil"/>
              <w:bottom w:val="single" w:sz="4" w:space="0" w:color="auto"/>
              <w:right w:val="single" w:sz="4" w:space="0" w:color="auto"/>
            </w:tcBorders>
            <w:shd w:val="clear" w:color="auto" w:fill="auto"/>
            <w:vAlign w:val="center"/>
            <w:hideMark/>
          </w:tcPr>
          <w:p w14:paraId="52A66F4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3,300</w:t>
            </w:r>
          </w:p>
        </w:tc>
        <w:tc>
          <w:tcPr>
            <w:tcW w:w="848" w:type="dxa"/>
            <w:tcBorders>
              <w:top w:val="nil"/>
              <w:left w:val="nil"/>
              <w:bottom w:val="single" w:sz="4" w:space="0" w:color="auto"/>
              <w:right w:val="single" w:sz="4" w:space="0" w:color="auto"/>
            </w:tcBorders>
            <w:shd w:val="clear" w:color="auto" w:fill="auto"/>
            <w:vAlign w:val="center"/>
            <w:hideMark/>
          </w:tcPr>
          <w:p w14:paraId="5608233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113B5A0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800</w:t>
            </w:r>
          </w:p>
        </w:tc>
        <w:tc>
          <w:tcPr>
            <w:tcW w:w="840" w:type="dxa"/>
            <w:tcBorders>
              <w:top w:val="nil"/>
              <w:left w:val="nil"/>
              <w:bottom w:val="single" w:sz="4" w:space="0" w:color="auto"/>
              <w:right w:val="single" w:sz="4" w:space="0" w:color="auto"/>
            </w:tcBorders>
            <w:shd w:val="clear" w:color="auto" w:fill="auto"/>
            <w:vAlign w:val="center"/>
            <w:hideMark/>
          </w:tcPr>
          <w:p w14:paraId="2CF8C99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72" w:type="dxa"/>
            <w:tcBorders>
              <w:top w:val="nil"/>
              <w:left w:val="nil"/>
              <w:bottom w:val="single" w:sz="4" w:space="0" w:color="auto"/>
              <w:right w:val="single" w:sz="4" w:space="0" w:color="auto"/>
            </w:tcBorders>
            <w:shd w:val="clear" w:color="auto" w:fill="auto"/>
            <w:vAlign w:val="center"/>
            <w:hideMark/>
          </w:tcPr>
          <w:p w14:paraId="5F5A1E3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81,900</w:t>
            </w:r>
          </w:p>
        </w:tc>
        <w:tc>
          <w:tcPr>
            <w:tcW w:w="838" w:type="dxa"/>
            <w:tcBorders>
              <w:top w:val="nil"/>
              <w:left w:val="nil"/>
              <w:bottom w:val="single" w:sz="4" w:space="0" w:color="auto"/>
              <w:right w:val="single" w:sz="4" w:space="0" w:color="auto"/>
            </w:tcBorders>
            <w:shd w:val="clear" w:color="auto" w:fill="auto"/>
            <w:vAlign w:val="center"/>
            <w:hideMark/>
          </w:tcPr>
          <w:p w14:paraId="1F45E99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80,000</w:t>
            </w:r>
          </w:p>
        </w:tc>
        <w:tc>
          <w:tcPr>
            <w:tcW w:w="920" w:type="dxa"/>
            <w:tcBorders>
              <w:top w:val="nil"/>
              <w:left w:val="nil"/>
              <w:bottom w:val="single" w:sz="4" w:space="0" w:color="auto"/>
              <w:right w:val="single" w:sz="4" w:space="0" w:color="auto"/>
            </w:tcBorders>
            <w:shd w:val="clear" w:color="auto" w:fill="auto"/>
            <w:vAlign w:val="center"/>
            <w:hideMark/>
          </w:tcPr>
          <w:p w14:paraId="581F15E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B97324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270A9F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2734DF8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1,900</w:t>
            </w:r>
          </w:p>
        </w:tc>
        <w:tc>
          <w:tcPr>
            <w:tcW w:w="820" w:type="dxa"/>
            <w:tcBorders>
              <w:top w:val="nil"/>
              <w:left w:val="nil"/>
              <w:bottom w:val="single" w:sz="4" w:space="0" w:color="auto"/>
              <w:right w:val="single" w:sz="4" w:space="0" w:color="auto"/>
            </w:tcBorders>
            <w:shd w:val="clear" w:color="auto" w:fill="auto"/>
            <w:vAlign w:val="center"/>
            <w:hideMark/>
          </w:tcPr>
          <w:p w14:paraId="326F97A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41,000</w:t>
            </w:r>
          </w:p>
        </w:tc>
        <w:tc>
          <w:tcPr>
            <w:tcW w:w="768" w:type="dxa"/>
            <w:tcBorders>
              <w:top w:val="nil"/>
              <w:left w:val="nil"/>
              <w:bottom w:val="single" w:sz="4" w:space="0" w:color="auto"/>
              <w:right w:val="single" w:sz="4" w:space="0" w:color="auto"/>
            </w:tcBorders>
            <w:shd w:val="clear" w:color="auto" w:fill="auto"/>
            <w:vAlign w:val="center"/>
            <w:hideMark/>
          </w:tcPr>
          <w:p w14:paraId="7E1AC8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41,000</w:t>
            </w:r>
          </w:p>
        </w:tc>
        <w:tc>
          <w:tcPr>
            <w:tcW w:w="887" w:type="dxa"/>
            <w:tcBorders>
              <w:top w:val="nil"/>
              <w:left w:val="nil"/>
              <w:bottom w:val="single" w:sz="4" w:space="0" w:color="auto"/>
              <w:right w:val="single" w:sz="4" w:space="0" w:color="auto"/>
            </w:tcBorders>
            <w:shd w:val="clear" w:color="auto" w:fill="auto"/>
            <w:vAlign w:val="center"/>
            <w:hideMark/>
          </w:tcPr>
          <w:p w14:paraId="64796C6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140383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37BA0B9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4C4B8AE6"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37F557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w:t>
            </w:r>
          </w:p>
        </w:tc>
        <w:tc>
          <w:tcPr>
            <w:tcW w:w="1134" w:type="dxa"/>
            <w:tcBorders>
              <w:top w:val="nil"/>
              <w:left w:val="nil"/>
              <w:bottom w:val="single" w:sz="4" w:space="0" w:color="auto"/>
              <w:right w:val="single" w:sz="4" w:space="0" w:color="auto"/>
            </w:tcBorders>
            <w:shd w:val="clear" w:color="auto" w:fill="auto"/>
            <w:noWrap/>
            <w:vAlign w:val="bottom"/>
            <w:hideMark/>
          </w:tcPr>
          <w:p w14:paraId="16FDD04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Hòa Bình</w:t>
            </w:r>
          </w:p>
        </w:tc>
        <w:tc>
          <w:tcPr>
            <w:tcW w:w="767" w:type="dxa"/>
            <w:tcBorders>
              <w:top w:val="nil"/>
              <w:left w:val="nil"/>
              <w:bottom w:val="single" w:sz="4" w:space="0" w:color="auto"/>
              <w:right w:val="single" w:sz="4" w:space="0" w:color="auto"/>
            </w:tcBorders>
            <w:shd w:val="clear" w:color="auto" w:fill="auto"/>
            <w:vAlign w:val="center"/>
            <w:hideMark/>
          </w:tcPr>
          <w:p w14:paraId="222B1F4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14,000</w:t>
            </w:r>
          </w:p>
        </w:tc>
        <w:tc>
          <w:tcPr>
            <w:tcW w:w="820" w:type="dxa"/>
            <w:tcBorders>
              <w:top w:val="nil"/>
              <w:left w:val="nil"/>
              <w:bottom w:val="single" w:sz="4" w:space="0" w:color="auto"/>
              <w:right w:val="single" w:sz="4" w:space="0" w:color="auto"/>
            </w:tcBorders>
            <w:shd w:val="clear" w:color="auto" w:fill="auto"/>
            <w:vAlign w:val="center"/>
            <w:hideMark/>
          </w:tcPr>
          <w:p w14:paraId="6B5C0CE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1,700</w:t>
            </w:r>
          </w:p>
        </w:tc>
        <w:tc>
          <w:tcPr>
            <w:tcW w:w="880" w:type="dxa"/>
            <w:tcBorders>
              <w:top w:val="nil"/>
              <w:left w:val="nil"/>
              <w:bottom w:val="single" w:sz="4" w:space="0" w:color="auto"/>
              <w:right w:val="single" w:sz="4" w:space="0" w:color="auto"/>
            </w:tcBorders>
            <w:shd w:val="clear" w:color="auto" w:fill="auto"/>
            <w:vAlign w:val="center"/>
            <w:hideMark/>
          </w:tcPr>
          <w:p w14:paraId="456814D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44F57AC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18737D2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1,400</w:t>
            </w:r>
          </w:p>
        </w:tc>
        <w:tc>
          <w:tcPr>
            <w:tcW w:w="840" w:type="dxa"/>
            <w:tcBorders>
              <w:top w:val="nil"/>
              <w:left w:val="nil"/>
              <w:bottom w:val="single" w:sz="4" w:space="0" w:color="auto"/>
              <w:right w:val="single" w:sz="4" w:space="0" w:color="auto"/>
            </w:tcBorders>
            <w:shd w:val="clear" w:color="auto" w:fill="auto"/>
            <w:vAlign w:val="center"/>
            <w:hideMark/>
          </w:tcPr>
          <w:p w14:paraId="21962E9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198651B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6,600</w:t>
            </w:r>
          </w:p>
        </w:tc>
        <w:tc>
          <w:tcPr>
            <w:tcW w:w="838" w:type="dxa"/>
            <w:tcBorders>
              <w:top w:val="nil"/>
              <w:left w:val="nil"/>
              <w:bottom w:val="single" w:sz="4" w:space="0" w:color="auto"/>
              <w:right w:val="single" w:sz="4" w:space="0" w:color="auto"/>
            </w:tcBorders>
            <w:shd w:val="clear" w:color="auto" w:fill="auto"/>
            <w:vAlign w:val="center"/>
            <w:hideMark/>
          </w:tcPr>
          <w:p w14:paraId="50FA954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383E9C6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5503687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3,500</w:t>
            </w:r>
          </w:p>
        </w:tc>
        <w:tc>
          <w:tcPr>
            <w:tcW w:w="880" w:type="dxa"/>
            <w:tcBorders>
              <w:top w:val="nil"/>
              <w:left w:val="nil"/>
              <w:bottom w:val="single" w:sz="4" w:space="0" w:color="auto"/>
              <w:right w:val="single" w:sz="4" w:space="0" w:color="auto"/>
            </w:tcBorders>
            <w:shd w:val="clear" w:color="auto" w:fill="auto"/>
            <w:vAlign w:val="center"/>
            <w:hideMark/>
          </w:tcPr>
          <w:p w14:paraId="7ECCAFB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2,800</w:t>
            </w:r>
          </w:p>
        </w:tc>
        <w:tc>
          <w:tcPr>
            <w:tcW w:w="800" w:type="dxa"/>
            <w:tcBorders>
              <w:top w:val="nil"/>
              <w:left w:val="nil"/>
              <w:bottom w:val="single" w:sz="4" w:space="0" w:color="auto"/>
              <w:right w:val="single" w:sz="4" w:space="0" w:color="auto"/>
            </w:tcBorders>
            <w:shd w:val="clear" w:color="auto" w:fill="auto"/>
            <w:vAlign w:val="center"/>
            <w:hideMark/>
          </w:tcPr>
          <w:p w14:paraId="0D7F038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20" w:type="dxa"/>
            <w:tcBorders>
              <w:top w:val="nil"/>
              <w:left w:val="nil"/>
              <w:bottom w:val="single" w:sz="4" w:space="0" w:color="auto"/>
              <w:right w:val="single" w:sz="4" w:space="0" w:color="auto"/>
            </w:tcBorders>
            <w:shd w:val="clear" w:color="auto" w:fill="auto"/>
            <w:vAlign w:val="center"/>
            <w:hideMark/>
          </w:tcPr>
          <w:p w14:paraId="5CB76DD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5,700</w:t>
            </w:r>
          </w:p>
        </w:tc>
        <w:tc>
          <w:tcPr>
            <w:tcW w:w="768" w:type="dxa"/>
            <w:tcBorders>
              <w:top w:val="nil"/>
              <w:left w:val="nil"/>
              <w:bottom w:val="single" w:sz="4" w:space="0" w:color="auto"/>
              <w:right w:val="single" w:sz="4" w:space="0" w:color="auto"/>
            </w:tcBorders>
            <w:shd w:val="clear" w:color="auto" w:fill="auto"/>
            <w:vAlign w:val="center"/>
            <w:hideMark/>
          </w:tcPr>
          <w:p w14:paraId="03FCDCF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1,500</w:t>
            </w:r>
          </w:p>
        </w:tc>
        <w:tc>
          <w:tcPr>
            <w:tcW w:w="887" w:type="dxa"/>
            <w:tcBorders>
              <w:top w:val="nil"/>
              <w:left w:val="nil"/>
              <w:bottom w:val="single" w:sz="4" w:space="0" w:color="auto"/>
              <w:right w:val="single" w:sz="4" w:space="0" w:color="auto"/>
            </w:tcBorders>
            <w:shd w:val="clear" w:color="auto" w:fill="auto"/>
            <w:vAlign w:val="center"/>
            <w:hideMark/>
          </w:tcPr>
          <w:p w14:paraId="16B5DB1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700</w:t>
            </w:r>
          </w:p>
        </w:tc>
        <w:tc>
          <w:tcPr>
            <w:tcW w:w="720" w:type="dxa"/>
            <w:tcBorders>
              <w:top w:val="nil"/>
              <w:left w:val="nil"/>
              <w:bottom w:val="single" w:sz="4" w:space="0" w:color="auto"/>
              <w:right w:val="single" w:sz="4" w:space="0" w:color="auto"/>
            </w:tcBorders>
            <w:shd w:val="clear" w:color="auto" w:fill="auto"/>
            <w:vAlign w:val="center"/>
            <w:hideMark/>
          </w:tcPr>
          <w:p w14:paraId="59A3597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3,500</w:t>
            </w:r>
          </w:p>
        </w:tc>
        <w:tc>
          <w:tcPr>
            <w:tcW w:w="706" w:type="dxa"/>
            <w:tcBorders>
              <w:top w:val="nil"/>
              <w:left w:val="nil"/>
              <w:bottom w:val="single" w:sz="4" w:space="0" w:color="auto"/>
              <w:right w:val="single" w:sz="4" w:space="0" w:color="auto"/>
            </w:tcBorders>
            <w:shd w:val="clear" w:color="auto" w:fill="auto"/>
            <w:vAlign w:val="center"/>
            <w:hideMark/>
          </w:tcPr>
          <w:p w14:paraId="6AAB64E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0250138F"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bottom"/>
            <w:hideMark/>
          </w:tcPr>
          <w:p w14:paraId="091C793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II</w:t>
            </w:r>
          </w:p>
        </w:tc>
        <w:tc>
          <w:tcPr>
            <w:tcW w:w="1134" w:type="dxa"/>
            <w:tcBorders>
              <w:top w:val="nil"/>
              <w:left w:val="nil"/>
              <w:bottom w:val="single" w:sz="4" w:space="0" w:color="auto"/>
              <w:right w:val="single" w:sz="4" w:space="0" w:color="auto"/>
            </w:tcBorders>
            <w:shd w:val="clear" w:color="auto" w:fill="auto"/>
            <w:noWrap/>
            <w:vAlign w:val="bottom"/>
            <w:hideMark/>
          </w:tcPr>
          <w:p w14:paraId="2463F14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Đông Bắc</w:t>
            </w:r>
          </w:p>
        </w:tc>
        <w:tc>
          <w:tcPr>
            <w:tcW w:w="767" w:type="dxa"/>
            <w:tcBorders>
              <w:top w:val="nil"/>
              <w:left w:val="nil"/>
              <w:bottom w:val="single" w:sz="4" w:space="0" w:color="auto"/>
              <w:right w:val="single" w:sz="4" w:space="0" w:color="auto"/>
            </w:tcBorders>
            <w:shd w:val="clear" w:color="auto" w:fill="auto"/>
            <w:vAlign w:val="center"/>
            <w:hideMark/>
          </w:tcPr>
          <w:p w14:paraId="292BFBA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45,800</w:t>
            </w:r>
          </w:p>
        </w:tc>
        <w:tc>
          <w:tcPr>
            <w:tcW w:w="820" w:type="dxa"/>
            <w:tcBorders>
              <w:top w:val="nil"/>
              <w:left w:val="nil"/>
              <w:bottom w:val="single" w:sz="4" w:space="0" w:color="auto"/>
              <w:right w:val="single" w:sz="4" w:space="0" w:color="auto"/>
            </w:tcBorders>
            <w:shd w:val="clear" w:color="auto" w:fill="auto"/>
            <w:vAlign w:val="center"/>
            <w:hideMark/>
          </w:tcPr>
          <w:p w14:paraId="1761D46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2,900</w:t>
            </w:r>
          </w:p>
        </w:tc>
        <w:tc>
          <w:tcPr>
            <w:tcW w:w="880" w:type="dxa"/>
            <w:tcBorders>
              <w:top w:val="nil"/>
              <w:left w:val="nil"/>
              <w:bottom w:val="single" w:sz="4" w:space="0" w:color="auto"/>
              <w:right w:val="single" w:sz="4" w:space="0" w:color="auto"/>
            </w:tcBorders>
            <w:shd w:val="clear" w:color="auto" w:fill="auto"/>
            <w:vAlign w:val="center"/>
            <w:hideMark/>
          </w:tcPr>
          <w:p w14:paraId="1F1DC5F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1,340</w:t>
            </w:r>
          </w:p>
        </w:tc>
        <w:tc>
          <w:tcPr>
            <w:tcW w:w="848" w:type="dxa"/>
            <w:tcBorders>
              <w:top w:val="nil"/>
              <w:left w:val="nil"/>
              <w:bottom w:val="single" w:sz="4" w:space="0" w:color="auto"/>
              <w:right w:val="single" w:sz="4" w:space="0" w:color="auto"/>
            </w:tcBorders>
            <w:shd w:val="clear" w:color="auto" w:fill="auto"/>
            <w:vAlign w:val="center"/>
            <w:hideMark/>
          </w:tcPr>
          <w:p w14:paraId="543F583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63" w:type="dxa"/>
            <w:tcBorders>
              <w:top w:val="nil"/>
              <w:left w:val="nil"/>
              <w:bottom w:val="single" w:sz="4" w:space="0" w:color="auto"/>
              <w:right w:val="single" w:sz="4" w:space="0" w:color="auto"/>
            </w:tcBorders>
            <w:shd w:val="clear" w:color="auto" w:fill="auto"/>
            <w:vAlign w:val="center"/>
            <w:hideMark/>
          </w:tcPr>
          <w:p w14:paraId="1D27E92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80</w:t>
            </w:r>
          </w:p>
        </w:tc>
        <w:tc>
          <w:tcPr>
            <w:tcW w:w="840" w:type="dxa"/>
            <w:tcBorders>
              <w:top w:val="nil"/>
              <w:left w:val="nil"/>
              <w:bottom w:val="single" w:sz="4" w:space="0" w:color="auto"/>
              <w:right w:val="single" w:sz="4" w:space="0" w:color="auto"/>
            </w:tcBorders>
            <w:shd w:val="clear" w:color="auto" w:fill="auto"/>
            <w:vAlign w:val="center"/>
            <w:hideMark/>
          </w:tcPr>
          <w:p w14:paraId="1F287FB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980</w:t>
            </w:r>
          </w:p>
        </w:tc>
        <w:tc>
          <w:tcPr>
            <w:tcW w:w="872" w:type="dxa"/>
            <w:tcBorders>
              <w:top w:val="nil"/>
              <w:left w:val="nil"/>
              <w:bottom w:val="single" w:sz="4" w:space="0" w:color="auto"/>
              <w:right w:val="single" w:sz="4" w:space="0" w:color="auto"/>
            </w:tcBorders>
            <w:shd w:val="clear" w:color="auto" w:fill="auto"/>
            <w:vAlign w:val="center"/>
            <w:hideMark/>
          </w:tcPr>
          <w:p w14:paraId="6FB7932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37,000</w:t>
            </w:r>
          </w:p>
        </w:tc>
        <w:tc>
          <w:tcPr>
            <w:tcW w:w="838" w:type="dxa"/>
            <w:tcBorders>
              <w:top w:val="nil"/>
              <w:left w:val="nil"/>
              <w:bottom w:val="single" w:sz="4" w:space="0" w:color="auto"/>
              <w:right w:val="single" w:sz="4" w:space="0" w:color="auto"/>
            </w:tcBorders>
            <w:shd w:val="clear" w:color="auto" w:fill="auto"/>
            <w:vAlign w:val="center"/>
            <w:hideMark/>
          </w:tcPr>
          <w:p w14:paraId="7095F21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29,600</w:t>
            </w:r>
          </w:p>
        </w:tc>
        <w:tc>
          <w:tcPr>
            <w:tcW w:w="920" w:type="dxa"/>
            <w:tcBorders>
              <w:top w:val="nil"/>
              <w:left w:val="nil"/>
              <w:bottom w:val="single" w:sz="4" w:space="0" w:color="auto"/>
              <w:right w:val="single" w:sz="4" w:space="0" w:color="auto"/>
            </w:tcBorders>
            <w:shd w:val="clear" w:color="auto" w:fill="auto"/>
            <w:vAlign w:val="center"/>
            <w:hideMark/>
          </w:tcPr>
          <w:p w14:paraId="43749CB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1,400</w:t>
            </w:r>
          </w:p>
        </w:tc>
        <w:tc>
          <w:tcPr>
            <w:tcW w:w="794" w:type="dxa"/>
            <w:tcBorders>
              <w:top w:val="nil"/>
              <w:left w:val="nil"/>
              <w:bottom w:val="single" w:sz="4" w:space="0" w:color="auto"/>
              <w:right w:val="single" w:sz="4" w:space="0" w:color="auto"/>
            </w:tcBorders>
            <w:shd w:val="clear" w:color="auto" w:fill="auto"/>
            <w:vAlign w:val="center"/>
            <w:hideMark/>
          </w:tcPr>
          <w:p w14:paraId="6BADF6C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80" w:type="dxa"/>
            <w:tcBorders>
              <w:top w:val="nil"/>
              <w:left w:val="nil"/>
              <w:bottom w:val="single" w:sz="4" w:space="0" w:color="auto"/>
              <w:right w:val="single" w:sz="4" w:space="0" w:color="auto"/>
            </w:tcBorders>
            <w:shd w:val="clear" w:color="auto" w:fill="auto"/>
            <w:vAlign w:val="center"/>
            <w:hideMark/>
          </w:tcPr>
          <w:p w14:paraId="0BE0C3E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48C9255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5,900</w:t>
            </w:r>
          </w:p>
        </w:tc>
        <w:tc>
          <w:tcPr>
            <w:tcW w:w="820" w:type="dxa"/>
            <w:tcBorders>
              <w:top w:val="nil"/>
              <w:left w:val="nil"/>
              <w:bottom w:val="single" w:sz="4" w:space="0" w:color="auto"/>
              <w:right w:val="single" w:sz="4" w:space="0" w:color="auto"/>
            </w:tcBorders>
            <w:shd w:val="clear" w:color="auto" w:fill="auto"/>
            <w:vAlign w:val="center"/>
            <w:hideMark/>
          </w:tcPr>
          <w:p w14:paraId="67AAC7C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5,900</w:t>
            </w:r>
          </w:p>
        </w:tc>
        <w:tc>
          <w:tcPr>
            <w:tcW w:w="768" w:type="dxa"/>
            <w:tcBorders>
              <w:top w:val="nil"/>
              <w:left w:val="nil"/>
              <w:bottom w:val="single" w:sz="4" w:space="0" w:color="auto"/>
              <w:right w:val="single" w:sz="4" w:space="0" w:color="auto"/>
            </w:tcBorders>
            <w:shd w:val="clear" w:color="auto" w:fill="auto"/>
            <w:vAlign w:val="center"/>
            <w:hideMark/>
          </w:tcPr>
          <w:p w14:paraId="1DBE440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5,600</w:t>
            </w:r>
          </w:p>
        </w:tc>
        <w:tc>
          <w:tcPr>
            <w:tcW w:w="887" w:type="dxa"/>
            <w:tcBorders>
              <w:top w:val="nil"/>
              <w:left w:val="nil"/>
              <w:bottom w:val="single" w:sz="4" w:space="0" w:color="auto"/>
              <w:right w:val="single" w:sz="4" w:space="0" w:color="auto"/>
            </w:tcBorders>
            <w:shd w:val="clear" w:color="auto" w:fill="auto"/>
            <w:vAlign w:val="center"/>
            <w:hideMark/>
          </w:tcPr>
          <w:p w14:paraId="27459A1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w:t>
            </w:r>
          </w:p>
        </w:tc>
        <w:tc>
          <w:tcPr>
            <w:tcW w:w="720" w:type="dxa"/>
            <w:tcBorders>
              <w:top w:val="nil"/>
              <w:left w:val="nil"/>
              <w:bottom w:val="single" w:sz="4" w:space="0" w:color="auto"/>
              <w:right w:val="single" w:sz="4" w:space="0" w:color="auto"/>
            </w:tcBorders>
            <w:shd w:val="clear" w:color="auto" w:fill="auto"/>
            <w:vAlign w:val="center"/>
            <w:hideMark/>
          </w:tcPr>
          <w:p w14:paraId="343619E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w:t>
            </w:r>
          </w:p>
        </w:tc>
        <w:tc>
          <w:tcPr>
            <w:tcW w:w="706" w:type="dxa"/>
            <w:tcBorders>
              <w:top w:val="nil"/>
              <w:left w:val="nil"/>
              <w:bottom w:val="single" w:sz="4" w:space="0" w:color="auto"/>
              <w:right w:val="single" w:sz="4" w:space="0" w:color="auto"/>
            </w:tcBorders>
            <w:shd w:val="clear" w:color="auto" w:fill="auto"/>
            <w:vAlign w:val="center"/>
            <w:hideMark/>
          </w:tcPr>
          <w:p w14:paraId="1A8BDAA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D0DA20A"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50B151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14:paraId="2534D96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Hà Giang</w:t>
            </w:r>
          </w:p>
        </w:tc>
        <w:tc>
          <w:tcPr>
            <w:tcW w:w="767" w:type="dxa"/>
            <w:tcBorders>
              <w:top w:val="nil"/>
              <w:left w:val="nil"/>
              <w:bottom w:val="single" w:sz="4" w:space="0" w:color="auto"/>
              <w:right w:val="single" w:sz="4" w:space="0" w:color="auto"/>
            </w:tcBorders>
            <w:shd w:val="clear" w:color="auto" w:fill="auto"/>
            <w:vAlign w:val="center"/>
            <w:hideMark/>
          </w:tcPr>
          <w:p w14:paraId="7785A1F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21,130</w:t>
            </w:r>
          </w:p>
        </w:tc>
        <w:tc>
          <w:tcPr>
            <w:tcW w:w="820" w:type="dxa"/>
            <w:tcBorders>
              <w:top w:val="nil"/>
              <w:left w:val="nil"/>
              <w:bottom w:val="single" w:sz="4" w:space="0" w:color="auto"/>
              <w:right w:val="single" w:sz="4" w:space="0" w:color="auto"/>
            </w:tcBorders>
            <w:shd w:val="clear" w:color="auto" w:fill="auto"/>
            <w:vAlign w:val="center"/>
            <w:hideMark/>
          </w:tcPr>
          <w:p w14:paraId="5CA3F84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30</w:t>
            </w:r>
          </w:p>
        </w:tc>
        <w:tc>
          <w:tcPr>
            <w:tcW w:w="880" w:type="dxa"/>
            <w:tcBorders>
              <w:top w:val="nil"/>
              <w:left w:val="nil"/>
              <w:bottom w:val="single" w:sz="4" w:space="0" w:color="auto"/>
              <w:right w:val="single" w:sz="4" w:space="0" w:color="auto"/>
            </w:tcBorders>
            <w:shd w:val="clear" w:color="auto" w:fill="auto"/>
            <w:vAlign w:val="center"/>
            <w:hideMark/>
          </w:tcPr>
          <w:p w14:paraId="1979347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48" w:type="dxa"/>
            <w:tcBorders>
              <w:top w:val="nil"/>
              <w:left w:val="nil"/>
              <w:bottom w:val="single" w:sz="4" w:space="0" w:color="auto"/>
              <w:right w:val="single" w:sz="4" w:space="0" w:color="auto"/>
            </w:tcBorders>
            <w:shd w:val="clear" w:color="auto" w:fill="auto"/>
            <w:vAlign w:val="center"/>
            <w:hideMark/>
          </w:tcPr>
          <w:p w14:paraId="59DF275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60F58B4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6ECE5A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09322C3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21,100</w:t>
            </w:r>
          </w:p>
        </w:tc>
        <w:tc>
          <w:tcPr>
            <w:tcW w:w="838" w:type="dxa"/>
            <w:tcBorders>
              <w:top w:val="nil"/>
              <w:left w:val="nil"/>
              <w:bottom w:val="single" w:sz="4" w:space="0" w:color="auto"/>
              <w:right w:val="single" w:sz="4" w:space="0" w:color="auto"/>
            </w:tcBorders>
            <w:shd w:val="clear" w:color="auto" w:fill="auto"/>
            <w:vAlign w:val="center"/>
            <w:hideMark/>
          </w:tcPr>
          <w:p w14:paraId="64D785A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20,000</w:t>
            </w:r>
          </w:p>
        </w:tc>
        <w:tc>
          <w:tcPr>
            <w:tcW w:w="920" w:type="dxa"/>
            <w:tcBorders>
              <w:top w:val="nil"/>
              <w:left w:val="nil"/>
              <w:bottom w:val="single" w:sz="4" w:space="0" w:color="auto"/>
              <w:right w:val="single" w:sz="4" w:space="0" w:color="auto"/>
            </w:tcBorders>
            <w:shd w:val="clear" w:color="auto" w:fill="auto"/>
            <w:vAlign w:val="center"/>
            <w:hideMark/>
          </w:tcPr>
          <w:p w14:paraId="3B2E8C8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03D176A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5C292B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482E4A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1,100</w:t>
            </w:r>
          </w:p>
        </w:tc>
        <w:tc>
          <w:tcPr>
            <w:tcW w:w="820" w:type="dxa"/>
            <w:tcBorders>
              <w:top w:val="nil"/>
              <w:left w:val="nil"/>
              <w:bottom w:val="single" w:sz="4" w:space="0" w:color="auto"/>
              <w:right w:val="single" w:sz="4" w:space="0" w:color="auto"/>
            </w:tcBorders>
            <w:shd w:val="clear" w:color="auto" w:fill="auto"/>
            <w:vAlign w:val="center"/>
            <w:hideMark/>
          </w:tcPr>
          <w:p w14:paraId="0C8A854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928C26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BB5A9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3340F26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D9FF88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02B03C33" w14:textId="77777777" w:rsidTr="0034126B">
        <w:trPr>
          <w:trHeight w:val="420"/>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F0E3B6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14:paraId="100A2CE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Tuyên Quang</w:t>
            </w:r>
          </w:p>
        </w:tc>
        <w:tc>
          <w:tcPr>
            <w:tcW w:w="767" w:type="dxa"/>
            <w:tcBorders>
              <w:top w:val="nil"/>
              <w:left w:val="nil"/>
              <w:bottom w:val="single" w:sz="4" w:space="0" w:color="auto"/>
              <w:right w:val="single" w:sz="4" w:space="0" w:color="auto"/>
            </w:tcBorders>
            <w:shd w:val="clear" w:color="auto" w:fill="auto"/>
            <w:vAlign w:val="center"/>
            <w:hideMark/>
          </w:tcPr>
          <w:p w14:paraId="716A244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1,880</w:t>
            </w:r>
          </w:p>
        </w:tc>
        <w:tc>
          <w:tcPr>
            <w:tcW w:w="820" w:type="dxa"/>
            <w:tcBorders>
              <w:top w:val="nil"/>
              <w:left w:val="nil"/>
              <w:bottom w:val="single" w:sz="4" w:space="0" w:color="auto"/>
              <w:right w:val="single" w:sz="4" w:space="0" w:color="auto"/>
            </w:tcBorders>
            <w:shd w:val="clear" w:color="auto" w:fill="auto"/>
            <w:vAlign w:val="center"/>
            <w:hideMark/>
          </w:tcPr>
          <w:p w14:paraId="0FFEFA7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530</w:t>
            </w:r>
          </w:p>
        </w:tc>
        <w:tc>
          <w:tcPr>
            <w:tcW w:w="880" w:type="dxa"/>
            <w:tcBorders>
              <w:top w:val="nil"/>
              <w:left w:val="nil"/>
              <w:bottom w:val="single" w:sz="4" w:space="0" w:color="auto"/>
              <w:right w:val="single" w:sz="4" w:space="0" w:color="auto"/>
            </w:tcBorders>
            <w:shd w:val="clear" w:color="auto" w:fill="auto"/>
            <w:vAlign w:val="center"/>
            <w:hideMark/>
          </w:tcPr>
          <w:p w14:paraId="43DB30B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4AE9EBD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0B09C33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80</w:t>
            </w:r>
          </w:p>
        </w:tc>
        <w:tc>
          <w:tcPr>
            <w:tcW w:w="840" w:type="dxa"/>
            <w:tcBorders>
              <w:top w:val="nil"/>
              <w:left w:val="nil"/>
              <w:bottom w:val="single" w:sz="4" w:space="0" w:color="auto"/>
              <w:right w:val="single" w:sz="4" w:space="0" w:color="auto"/>
            </w:tcBorders>
            <w:shd w:val="clear" w:color="auto" w:fill="auto"/>
            <w:vAlign w:val="center"/>
            <w:hideMark/>
          </w:tcPr>
          <w:p w14:paraId="1092F79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w:t>
            </w:r>
          </w:p>
        </w:tc>
        <w:tc>
          <w:tcPr>
            <w:tcW w:w="872" w:type="dxa"/>
            <w:tcBorders>
              <w:top w:val="nil"/>
              <w:left w:val="nil"/>
              <w:bottom w:val="single" w:sz="4" w:space="0" w:color="auto"/>
              <w:right w:val="single" w:sz="4" w:space="0" w:color="auto"/>
            </w:tcBorders>
            <w:shd w:val="clear" w:color="auto" w:fill="auto"/>
            <w:vAlign w:val="center"/>
            <w:hideMark/>
          </w:tcPr>
          <w:p w14:paraId="713110D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1,300</w:t>
            </w:r>
          </w:p>
        </w:tc>
        <w:tc>
          <w:tcPr>
            <w:tcW w:w="838" w:type="dxa"/>
            <w:tcBorders>
              <w:top w:val="nil"/>
              <w:left w:val="nil"/>
              <w:bottom w:val="single" w:sz="4" w:space="0" w:color="auto"/>
              <w:right w:val="single" w:sz="4" w:space="0" w:color="auto"/>
            </w:tcBorders>
            <w:shd w:val="clear" w:color="auto" w:fill="auto"/>
            <w:vAlign w:val="center"/>
            <w:hideMark/>
          </w:tcPr>
          <w:p w14:paraId="025F7EF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800</w:t>
            </w:r>
          </w:p>
        </w:tc>
        <w:tc>
          <w:tcPr>
            <w:tcW w:w="920" w:type="dxa"/>
            <w:tcBorders>
              <w:top w:val="nil"/>
              <w:left w:val="nil"/>
              <w:bottom w:val="single" w:sz="4" w:space="0" w:color="auto"/>
              <w:right w:val="single" w:sz="4" w:space="0" w:color="auto"/>
            </w:tcBorders>
            <w:shd w:val="clear" w:color="auto" w:fill="auto"/>
            <w:vAlign w:val="center"/>
            <w:hideMark/>
          </w:tcPr>
          <w:p w14:paraId="24969D9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794" w:type="dxa"/>
            <w:tcBorders>
              <w:top w:val="nil"/>
              <w:left w:val="nil"/>
              <w:bottom w:val="single" w:sz="4" w:space="0" w:color="auto"/>
              <w:right w:val="single" w:sz="4" w:space="0" w:color="auto"/>
            </w:tcBorders>
            <w:shd w:val="clear" w:color="auto" w:fill="auto"/>
            <w:vAlign w:val="center"/>
            <w:hideMark/>
          </w:tcPr>
          <w:p w14:paraId="4127F40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80" w:type="dxa"/>
            <w:tcBorders>
              <w:top w:val="nil"/>
              <w:left w:val="nil"/>
              <w:bottom w:val="single" w:sz="4" w:space="0" w:color="auto"/>
              <w:right w:val="single" w:sz="4" w:space="0" w:color="auto"/>
            </w:tcBorders>
            <w:shd w:val="clear" w:color="auto" w:fill="auto"/>
            <w:vAlign w:val="center"/>
            <w:hideMark/>
          </w:tcPr>
          <w:p w14:paraId="34CAC44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1D7E58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20" w:type="dxa"/>
            <w:tcBorders>
              <w:top w:val="nil"/>
              <w:left w:val="nil"/>
              <w:bottom w:val="single" w:sz="4" w:space="0" w:color="auto"/>
              <w:right w:val="single" w:sz="4" w:space="0" w:color="auto"/>
            </w:tcBorders>
            <w:shd w:val="clear" w:color="auto" w:fill="auto"/>
            <w:vAlign w:val="center"/>
            <w:hideMark/>
          </w:tcPr>
          <w:p w14:paraId="328D45C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50</w:t>
            </w:r>
          </w:p>
        </w:tc>
        <w:tc>
          <w:tcPr>
            <w:tcW w:w="768" w:type="dxa"/>
            <w:tcBorders>
              <w:top w:val="nil"/>
              <w:left w:val="nil"/>
              <w:bottom w:val="single" w:sz="4" w:space="0" w:color="auto"/>
              <w:right w:val="single" w:sz="4" w:space="0" w:color="auto"/>
            </w:tcBorders>
            <w:shd w:val="clear" w:color="auto" w:fill="auto"/>
            <w:vAlign w:val="center"/>
            <w:hideMark/>
          </w:tcPr>
          <w:p w14:paraId="70BBE0E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72AFDB6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F81D8C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w:t>
            </w:r>
          </w:p>
        </w:tc>
        <w:tc>
          <w:tcPr>
            <w:tcW w:w="706" w:type="dxa"/>
            <w:tcBorders>
              <w:top w:val="nil"/>
              <w:left w:val="nil"/>
              <w:bottom w:val="single" w:sz="4" w:space="0" w:color="auto"/>
              <w:right w:val="single" w:sz="4" w:space="0" w:color="auto"/>
            </w:tcBorders>
            <w:shd w:val="clear" w:color="auto" w:fill="auto"/>
            <w:vAlign w:val="center"/>
            <w:hideMark/>
          </w:tcPr>
          <w:p w14:paraId="136772E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2D1C8E23"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E02250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w:t>
            </w:r>
          </w:p>
        </w:tc>
        <w:tc>
          <w:tcPr>
            <w:tcW w:w="1134" w:type="dxa"/>
            <w:tcBorders>
              <w:top w:val="nil"/>
              <w:left w:val="nil"/>
              <w:bottom w:val="single" w:sz="4" w:space="0" w:color="auto"/>
              <w:right w:val="single" w:sz="4" w:space="0" w:color="auto"/>
            </w:tcBorders>
            <w:shd w:val="clear" w:color="auto" w:fill="auto"/>
            <w:vAlign w:val="center"/>
            <w:hideMark/>
          </w:tcPr>
          <w:p w14:paraId="73544A3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Cao Bằng</w:t>
            </w:r>
          </w:p>
        </w:tc>
        <w:tc>
          <w:tcPr>
            <w:tcW w:w="767" w:type="dxa"/>
            <w:tcBorders>
              <w:top w:val="nil"/>
              <w:left w:val="nil"/>
              <w:bottom w:val="single" w:sz="4" w:space="0" w:color="auto"/>
              <w:right w:val="single" w:sz="4" w:space="0" w:color="auto"/>
            </w:tcBorders>
            <w:shd w:val="clear" w:color="auto" w:fill="auto"/>
            <w:vAlign w:val="center"/>
            <w:hideMark/>
          </w:tcPr>
          <w:p w14:paraId="03B0702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1,200</w:t>
            </w:r>
          </w:p>
        </w:tc>
        <w:tc>
          <w:tcPr>
            <w:tcW w:w="820" w:type="dxa"/>
            <w:tcBorders>
              <w:top w:val="nil"/>
              <w:left w:val="nil"/>
              <w:bottom w:val="single" w:sz="4" w:space="0" w:color="auto"/>
              <w:right w:val="single" w:sz="4" w:space="0" w:color="auto"/>
            </w:tcBorders>
            <w:shd w:val="clear" w:color="auto" w:fill="auto"/>
            <w:vAlign w:val="center"/>
            <w:hideMark/>
          </w:tcPr>
          <w:p w14:paraId="22CA92E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0729DD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581EB0A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2C6BC53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D78D06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5EE0C77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1,200</w:t>
            </w:r>
          </w:p>
        </w:tc>
        <w:tc>
          <w:tcPr>
            <w:tcW w:w="838" w:type="dxa"/>
            <w:tcBorders>
              <w:top w:val="nil"/>
              <w:left w:val="nil"/>
              <w:bottom w:val="single" w:sz="4" w:space="0" w:color="auto"/>
              <w:right w:val="single" w:sz="4" w:space="0" w:color="auto"/>
            </w:tcBorders>
            <w:shd w:val="clear" w:color="auto" w:fill="auto"/>
            <w:vAlign w:val="center"/>
            <w:hideMark/>
          </w:tcPr>
          <w:p w14:paraId="70508F8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5D9ECE1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055FE7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6E10AD9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0E166A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1,200</w:t>
            </w:r>
          </w:p>
        </w:tc>
        <w:tc>
          <w:tcPr>
            <w:tcW w:w="820" w:type="dxa"/>
            <w:tcBorders>
              <w:top w:val="nil"/>
              <w:left w:val="nil"/>
              <w:bottom w:val="single" w:sz="4" w:space="0" w:color="auto"/>
              <w:right w:val="single" w:sz="4" w:space="0" w:color="auto"/>
            </w:tcBorders>
            <w:shd w:val="clear" w:color="auto" w:fill="auto"/>
            <w:vAlign w:val="center"/>
            <w:hideMark/>
          </w:tcPr>
          <w:p w14:paraId="322D0AC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0503983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75F4201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3181157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0202AF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1BB340E1"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B8590B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w:t>
            </w:r>
          </w:p>
        </w:tc>
        <w:tc>
          <w:tcPr>
            <w:tcW w:w="1134" w:type="dxa"/>
            <w:tcBorders>
              <w:top w:val="nil"/>
              <w:left w:val="nil"/>
              <w:bottom w:val="single" w:sz="4" w:space="0" w:color="auto"/>
              <w:right w:val="single" w:sz="4" w:space="0" w:color="auto"/>
            </w:tcBorders>
            <w:shd w:val="clear" w:color="auto" w:fill="auto"/>
            <w:vAlign w:val="center"/>
            <w:hideMark/>
          </w:tcPr>
          <w:p w14:paraId="0E0E42B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Lang Sơn</w:t>
            </w:r>
          </w:p>
        </w:tc>
        <w:tc>
          <w:tcPr>
            <w:tcW w:w="767" w:type="dxa"/>
            <w:tcBorders>
              <w:top w:val="nil"/>
              <w:left w:val="nil"/>
              <w:bottom w:val="single" w:sz="4" w:space="0" w:color="auto"/>
              <w:right w:val="single" w:sz="4" w:space="0" w:color="auto"/>
            </w:tcBorders>
            <w:shd w:val="clear" w:color="auto" w:fill="auto"/>
            <w:vAlign w:val="center"/>
            <w:hideMark/>
          </w:tcPr>
          <w:p w14:paraId="5422CFE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160</w:t>
            </w:r>
          </w:p>
        </w:tc>
        <w:tc>
          <w:tcPr>
            <w:tcW w:w="820" w:type="dxa"/>
            <w:tcBorders>
              <w:top w:val="nil"/>
              <w:left w:val="nil"/>
              <w:bottom w:val="single" w:sz="4" w:space="0" w:color="auto"/>
              <w:right w:val="single" w:sz="4" w:space="0" w:color="auto"/>
            </w:tcBorders>
            <w:shd w:val="clear" w:color="auto" w:fill="auto"/>
            <w:vAlign w:val="center"/>
            <w:hideMark/>
          </w:tcPr>
          <w:p w14:paraId="568DE3A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60</w:t>
            </w:r>
          </w:p>
        </w:tc>
        <w:tc>
          <w:tcPr>
            <w:tcW w:w="880" w:type="dxa"/>
            <w:tcBorders>
              <w:top w:val="nil"/>
              <w:left w:val="nil"/>
              <w:bottom w:val="single" w:sz="4" w:space="0" w:color="auto"/>
              <w:right w:val="single" w:sz="4" w:space="0" w:color="auto"/>
            </w:tcBorders>
            <w:shd w:val="clear" w:color="auto" w:fill="auto"/>
            <w:vAlign w:val="center"/>
            <w:hideMark/>
          </w:tcPr>
          <w:p w14:paraId="1C641DC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w:t>
            </w:r>
          </w:p>
        </w:tc>
        <w:tc>
          <w:tcPr>
            <w:tcW w:w="848" w:type="dxa"/>
            <w:tcBorders>
              <w:top w:val="nil"/>
              <w:left w:val="nil"/>
              <w:bottom w:val="single" w:sz="4" w:space="0" w:color="auto"/>
              <w:right w:val="single" w:sz="4" w:space="0" w:color="auto"/>
            </w:tcBorders>
            <w:shd w:val="clear" w:color="auto" w:fill="auto"/>
            <w:vAlign w:val="center"/>
            <w:hideMark/>
          </w:tcPr>
          <w:p w14:paraId="47D6D1B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1737B6A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F6679A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2956183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100</w:t>
            </w:r>
          </w:p>
        </w:tc>
        <w:tc>
          <w:tcPr>
            <w:tcW w:w="838" w:type="dxa"/>
            <w:tcBorders>
              <w:top w:val="nil"/>
              <w:left w:val="nil"/>
              <w:bottom w:val="single" w:sz="4" w:space="0" w:color="auto"/>
              <w:right w:val="single" w:sz="4" w:space="0" w:color="auto"/>
            </w:tcBorders>
            <w:shd w:val="clear" w:color="auto" w:fill="auto"/>
            <w:vAlign w:val="center"/>
            <w:hideMark/>
          </w:tcPr>
          <w:p w14:paraId="66EAFAC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5FA44CA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D1CCB9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4BBAA3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7E7EB11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20" w:type="dxa"/>
            <w:tcBorders>
              <w:top w:val="nil"/>
              <w:left w:val="nil"/>
              <w:bottom w:val="single" w:sz="4" w:space="0" w:color="auto"/>
              <w:right w:val="single" w:sz="4" w:space="0" w:color="auto"/>
            </w:tcBorders>
            <w:shd w:val="clear" w:color="auto" w:fill="auto"/>
            <w:vAlign w:val="center"/>
            <w:hideMark/>
          </w:tcPr>
          <w:p w14:paraId="5D5C8B6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425CFCB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0457832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C4E0E2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98202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68DD4ED8"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46CCC4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w:t>
            </w:r>
          </w:p>
        </w:tc>
        <w:tc>
          <w:tcPr>
            <w:tcW w:w="1134" w:type="dxa"/>
            <w:tcBorders>
              <w:top w:val="nil"/>
              <w:left w:val="nil"/>
              <w:bottom w:val="single" w:sz="4" w:space="0" w:color="auto"/>
              <w:right w:val="single" w:sz="4" w:space="0" w:color="auto"/>
            </w:tcBorders>
            <w:shd w:val="clear" w:color="auto" w:fill="auto"/>
            <w:vAlign w:val="center"/>
            <w:hideMark/>
          </w:tcPr>
          <w:p w14:paraId="389FA2D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Bắc Giang</w:t>
            </w:r>
          </w:p>
        </w:tc>
        <w:tc>
          <w:tcPr>
            <w:tcW w:w="767" w:type="dxa"/>
            <w:tcBorders>
              <w:top w:val="nil"/>
              <w:left w:val="nil"/>
              <w:bottom w:val="single" w:sz="4" w:space="0" w:color="auto"/>
              <w:right w:val="single" w:sz="4" w:space="0" w:color="auto"/>
            </w:tcBorders>
            <w:shd w:val="clear" w:color="auto" w:fill="auto"/>
            <w:vAlign w:val="center"/>
            <w:hideMark/>
          </w:tcPr>
          <w:p w14:paraId="5F35CEF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330</w:t>
            </w:r>
          </w:p>
        </w:tc>
        <w:tc>
          <w:tcPr>
            <w:tcW w:w="820" w:type="dxa"/>
            <w:tcBorders>
              <w:top w:val="nil"/>
              <w:left w:val="nil"/>
              <w:bottom w:val="single" w:sz="4" w:space="0" w:color="auto"/>
              <w:right w:val="single" w:sz="4" w:space="0" w:color="auto"/>
            </w:tcBorders>
            <w:shd w:val="clear" w:color="auto" w:fill="auto"/>
            <w:vAlign w:val="center"/>
            <w:hideMark/>
          </w:tcPr>
          <w:p w14:paraId="2E52C06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130</w:t>
            </w:r>
          </w:p>
        </w:tc>
        <w:tc>
          <w:tcPr>
            <w:tcW w:w="880" w:type="dxa"/>
            <w:tcBorders>
              <w:top w:val="nil"/>
              <w:left w:val="nil"/>
              <w:bottom w:val="single" w:sz="4" w:space="0" w:color="auto"/>
              <w:right w:val="single" w:sz="4" w:space="0" w:color="auto"/>
            </w:tcBorders>
            <w:shd w:val="clear" w:color="auto" w:fill="auto"/>
            <w:vAlign w:val="center"/>
            <w:hideMark/>
          </w:tcPr>
          <w:p w14:paraId="37AC69B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C5F743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24F9E4F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1D22ED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130</w:t>
            </w:r>
          </w:p>
        </w:tc>
        <w:tc>
          <w:tcPr>
            <w:tcW w:w="872" w:type="dxa"/>
            <w:tcBorders>
              <w:top w:val="nil"/>
              <w:left w:val="nil"/>
              <w:bottom w:val="single" w:sz="4" w:space="0" w:color="auto"/>
              <w:right w:val="single" w:sz="4" w:space="0" w:color="auto"/>
            </w:tcBorders>
            <w:shd w:val="clear" w:color="auto" w:fill="auto"/>
            <w:vAlign w:val="center"/>
            <w:hideMark/>
          </w:tcPr>
          <w:p w14:paraId="175C277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200</w:t>
            </w:r>
          </w:p>
        </w:tc>
        <w:tc>
          <w:tcPr>
            <w:tcW w:w="838" w:type="dxa"/>
            <w:tcBorders>
              <w:top w:val="nil"/>
              <w:left w:val="nil"/>
              <w:bottom w:val="single" w:sz="4" w:space="0" w:color="auto"/>
              <w:right w:val="single" w:sz="4" w:space="0" w:color="auto"/>
            </w:tcBorders>
            <w:shd w:val="clear" w:color="auto" w:fill="auto"/>
            <w:vAlign w:val="center"/>
            <w:hideMark/>
          </w:tcPr>
          <w:p w14:paraId="45635BB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0FC1967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0B6A5D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4A058CB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1F501C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20" w:type="dxa"/>
            <w:tcBorders>
              <w:top w:val="nil"/>
              <w:left w:val="nil"/>
              <w:bottom w:val="single" w:sz="4" w:space="0" w:color="auto"/>
              <w:right w:val="single" w:sz="4" w:space="0" w:color="auto"/>
            </w:tcBorders>
            <w:shd w:val="clear" w:color="auto" w:fill="auto"/>
            <w:vAlign w:val="center"/>
            <w:hideMark/>
          </w:tcPr>
          <w:p w14:paraId="3F5133D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293D7F3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374633D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B4007F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27F4DE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91EC6EE"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0D2694D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w:t>
            </w:r>
          </w:p>
        </w:tc>
        <w:tc>
          <w:tcPr>
            <w:tcW w:w="1134" w:type="dxa"/>
            <w:tcBorders>
              <w:top w:val="nil"/>
              <w:left w:val="nil"/>
              <w:bottom w:val="single" w:sz="4" w:space="0" w:color="auto"/>
              <w:right w:val="single" w:sz="4" w:space="0" w:color="auto"/>
            </w:tcBorders>
            <w:shd w:val="clear" w:color="auto" w:fill="auto"/>
            <w:vAlign w:val="center"/>
            <w:hideMark/>
          </w:tcPr>
          <w:p w14:paraId="1C286A2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Phú Thọ</w:t>
            </w:r>
          </w:p>
        </w:tc>
        <w:tc>
          <w:tcPr>
            <w:tcW w:w="767" w:type="dxa"/>
            <w:tcBorders>
              <w:top w:val="nil"/>
              <w:left w:val="nil"/>
              <w:bottom w:val="single" w:sz="4" w:space="0" w:color="auto"/>
              <w:right w:val="single" w:sz="4" w:space="0" w:color="auto"/>
            </w:tcBorders>
            <w:shd w:val="clear" w:color="auto" w:fill="auto"/>
            <w:vAlign w:val="center"/>
            <w:hideMark/>
          </w:tcPr>
          <w:p w14:paraId="557C10A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410</w:t>
            </w:r>
          </w:p>
        </w:tc>
        <w:tc>
          <w:tcPr>
            <w:tcW w:w="820" w:type="dxa"/>
            <w:tcBorders>
              <w:top w:val="nil"/>
              <w:left w:val="nil"/>
              <w:bottom w:val="single" w:sz="4" w:space="0" w:color="auto"/>
              <w:right w:val="single" w:sz="4" w:space="0" w:color="auto"/>
            </w:tcBorders>
            <w:shd w:val="clear" w:color="auto" w:fill="auto"/>
            <w:vAlign w:val="center"/>
            <w:hideMark/>
          </w:tcPr>
          <w:p w14:paraId="1398F93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160</w:t>
            </w:r>
          </w:p>
        </w:tc>
        <w:tc>
          <w:tcPr>
            <w:tcW w:w="880" w:type="dxa"/>
            <w:tcBorders>
              <w:top w:val="nil"/>
              <w:left w:val="nil"/>
              <w:bottom w:val="single" w:sz="4" w:space="0" w:color="auto"/>
              <w:right w:val="single" w:sz="4" w:space="0" w:color="auto"/>
            </w:tcBorders>
            <w:shd w:val="clear" w:color="auto" w:fill="auto"/>
            <w:vAlign w:val="center"/>
            <w:hideMark/>
          </w:tcPr>
          <w:p w14:paraId="6E9DA58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30E4BB4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51F1A7A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EBA6E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160</w:t>
            </w:r>
          </w:p>
        </w:tc>
        <w:tc>
          <w:tcPr>
            <w:tcW w:w="872" w:type="dxa"/>
            <w:tcBorders>
              <w:top w:val="nil"/>
              <w:left w:val="nil"/>
              <w:bottom w:val="single" w:sz="4" w:space="0" w:color="auto"/>
              <w:right w:val="single" w:sz="4" w:space="0" w:color="auto"/>
            </w:tcBorders>
            <w:shd w:val="clear" w:color="auto" w:fill="auto"/>
            <w:vAlign w:val="center"/>
            <w:hideMark/>
          </w:tcPr>
          <w:p w14:paraId="113263E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250</w:t>
            </w:r>
          </w:p>
        </w:tc>
        <w:tc>
          <w:tcPr>
            <w:tcW w:w="838" w:type="dxa"/>
            <w:tcBorders>
              <w:top w:val="nil"/>
              <w:left w:val="nil"/>
              <w:bottom w:val="single" w:sz="4" w:space="0" w:color="auto"/>
              <w:right w:val="single" w:sz="4" w:space="0" w:color="auto"/>
            </w:tcBorders>
            <w:shd w:val="clear" w:color="auto" w:fill="auto"/>
            <w:vAlign w:val="center"/>
            <w:hideMark/>
          </w:tcPr>
          <w:p w14:paraId="552FCA8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257A1BB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5886714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8B3BDC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2845C1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w:t>
            </w:r>
          </w:p>
        </w:tc>
        <w:tc>
          <w:tcPr>
            <w:tcW w:w="820" w:type="dxa"/>
            <w:tcBorders>
              <w:top w:val="nil"/>
              <w:left w:val="nil"/>
              <w:bottom w:val="single" w:sz="4" w:space="0" w:color="auto"/>
              <w:right w:val="single" w:sz="4" w:space="0" w:color="auto"/>
            </w:tcBorders>
            <w:shd w:val="clear" w:color="auto" w:fill="auto"/>
            <w:vAlign w:val="center"/>
            <w:hideMark/>
          </w:tcPr>
          <w:p w14:paraId="0ACE1F0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2087F66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B04982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A4CBAC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CA60BC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767D9AC"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0CC279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w:t>
            </w:r>
          </w:p>
        </w:tc>
        <w:tc>
          <w:tcPr>
            <w:tcW w:w="1134" w:type="dxa"/>
            <w:tcBorders>
              <w:top w:val="nil"/>
              <w:left w:val="nil"/>
              <w:bottom w:val="single" w:sz="4" w:space="0" w:color="auto"/>
              <w:right w:val="single" w:sz="4" w:space="0" w:color="auto"/>
            </w:tcBorders>
            <w:shd w:val="clear" w:color="auto" w:fill="auto"/>
            <w:noWrap/>
            <w:vAlign w:val="bottom"/>
            <w:hideMark/>
          </w:tcPr>
          <w:p w14:paraId="1BAA7A0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Thái nguyên</w:t>
            </w:r>
          </w:p>
        </w:tc>
        <w:tc>
          <w:tcPr>
            <w:tcW w:w="767" w:type="dxa"/>
            <w:tcBorders>
              <w:top w:val="nil"/>
              <w:left w:val="nil"/>
              <w:bottom w:val="single" w:sz="4" w:space="0" w:color="auto"/>
              <w:right w:val="single" w:sz="4" w:space="0" w:color="auto"/>
            </w:tcBorders>
            <w:shd w:val="clear" w:color="auto" w:fill="auto"/>
            <w:vAlign w:val="center"/>
            <w:hideMark/>
          </w:tcPr>
          <w:p w14:paraId="76175E7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4,900</w:t>
            </w:r>
          </w:p>
        </w:tc>
        <w:tc>
          <w:tcPr>
            <w:tcW w:w="820" w:type="dxa"/>
            <w:tcBorders>
              <w:top w:val="nil"/>
              <w:left w:val="nil"/>
              <w:bottom w:val="single" w:sz="4" w:space="0" w:color="auto"/>
              <w:right w:val="single" w:sz="4" w:space="0" w:color="auto"/>
            </w:tcBorders>
            <w:shd w:val="clear" w:color="auto" w:fill="auto"/>
            <w:vAlign w:val="center"/>
            <w:hideMark/>
          </w:tcPr>
          <w:p w14:paraId="7990D15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1,400</w:t>
            </w:r>
          </w:p>
        </w:tc>
        <w:tc>
          <w:tcPr>
            <w:tcW w:w="880" w:type="dxa"/>
            <w:tcBorders>
              <w:top w:val="nil"/>
              <w:left w:val="nil"/>
              <w:bottom w:val="single" w:sz="4" w:space="0" w:color="auto"/>
              <w:right w:val="single" w:sz="4" w:space="0" w:color="auto"/>
            </w:tcBorders>
            <w:shd w:val="clear" w:color="auto" w:fill="auto"/>
            <w:vAlign w:val="center"/>
            <w:hideMark/>
          </w:tcPr>
          <w:p w14:paraId="43BC51E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950</w:t>
            </w:r>
          </w:p>
        </w:tc>
        <w:tc>
          <w:tcPr>
            <w:tcW w:w="848" w:type="dxa"/>
            <w:tcBorders>
              <w:top w:val="nil"/>
              <w:left w:val="nil"/>
              <w:bottom w:val="single" w:sz="4" w:space="0" w:color="auto"/>
              <w:right w:val="single" w:sz="4" w:space="0" w:color="auto"/>
            </w:tcBorders>
            <w:shd w:val="clear" w:color="auto" w:fill="auto"/>
            <w:vAlign w:val="center"/>
            <w:hideMark/>
          </w:tcPr>
          <w:p w14:paraId="2A9F97B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63" w:type="dxa"/>
            <w:tcBorders>
              <w:top w:val="nil"/>
              <w:left w:val="nil"/>
              <w:bottom w:val="single" w:sz="4" w:space="0" w:color="auto"/>
              <w:right w:val="single" w:sz="4" w:space="0" w:color="auto"/>
            </w:tcBorders>
            <w:shd w:val="clear" w:color="auto" w:fill="auto"/>
            <w:vAlign w:val="center"/>
            <w:hideMark/>
          </w:tcPr>
          <w:p w14:paraId="478B035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B0B261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c>
          <w:tcPr>
            <w:tcW w:w="872" w:type="dxa"/>
            <w:tcBorders>
              <w:top w:val="nil"/>
              <w:left w:val="nil"/>
              <w:bottom w:val="single" w:sz="4" w:space="0" w:color="auto"/>
              <w:right w:val="single" w:sz="4" w:space="0" w:color="auto"/>
            </w:tcBorders>
            <w:shd w:val="clear" w:color="auto" w:fill="auto"/>
            <w:vAlign w:val="center"/>
            <w:hideMark/>
          </w:tcPr>
          <w:p w14:paraId="35C1679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3,350</w:t>
            </w:r>
          </w:p>
        </w:tc>
        <w:tc>
          <w:tcPr>
            <w:tcW w:w="838" w:type="dxa"/>
            <w:tcBorders>
              <w:top w:val="nil"/>
              <w:left w:val="nil"/>
              <w:bottom w:val="single" w:sz="4" w:space="0" w:color="auto"/>
              <w:right w:val="single" w:sz="4" w:space="0" w:color="auto"/>
            </w:tcBorders>
            <w:shd w:val="clear" w:color="auto" w:fill="auto"/>
            <w:vAlign w:val="center"/>
            <w:hideMark/>
          </w:tcPr>
          <w:p w14:paraId="57B01C3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1,300</w:t>
            </w:r>
          </w:p>
        </w:tc>
        <w:tc>
          <w:tcPr>
            <w:tcW w:w="920" w:type="dxa"/>
            <w:tcBorders>
              <w:top w:val="nil"/>
              <w:left w:val="nil"/>
              <w:bottom w:val="single" w:sz="4" w:space="0" w:color="auto"/>
              <w:right w:val="single" w:sz="4" w:space="0" w:color="auto"/>
            </w:tcBorders>
            <w:shd w:val="clear" w:color="auto" w:fill="auto"/>
            <w:vAlign w:val="center"/>
            <w:hideMark/>
          </w:tcPr>
          <w:p w14:paraId="1A38513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794" w:type="dxa"/>
            <w:tcBorders>
              <w:top w:val="nil"/>
              <w:left w:val="nil"/>
              <w:bottom w:val="single" w:sz="4" w:space="0" w:color="auto"/>
              <w:right w:val="single" w:sz="4" w:space="0" w:color="auto"/>
            </w:tcBorders>
            <w:shd w:val="clear" w:color="auto" w:fill="auto"/>
            <w:vAlign w:val="center"/>
            <w:hideMark/>
          </w:tcPr>
          <w:p w14:paraId="7D8F700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02C9DBB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14FDE7A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1,550</w:t>
            </w:r>
          </w:p>
        </w:tc>
        <w:tc>
          <w:tcPr>
            <w:tcW w:w="820" w:type="dxa"/>
            <w:tcBorders>
              <w:top w:val="nil"/>
              <w:left w:val="nil"/>
              <w:bottom w:val="single" w:sz="4" w:space="0" w:color="auto"/>
              <w:right w:val="single" w:sz="4" w:space="0" w:color="auto"/>
            </w:tcBorders>
            <w:shd w:val="clear" w:color="auto" w:fill="auto"/>
            <w:vAlign w:val="center"/>
            <w:hideMark/>
          </w:tcPr>
          <w:p w14:paraId="6BAC96A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150</w:t>
            </w:r>
          </w:p>
        </w:tc>
        <w:tc>
          <w:tcPr>
            <w:tcW w:w="768" w:type="dxa"/>
            <w:tcBorders>
              <w:top w:val="nil"/>
              <w:left w:val="nil"/>
              <w:bottom w:val="single" w:sz="4" w:space="0" w:color="auto"/>
              <w:right w:val="single" w:sz="4" w:space="0" w:color="auto"/>
            </w:tcBorders>
            <w:shd w:val="clear" w:color="auto" w:fill="auto"/>
            <w:vAlign w:val="center"/>
            <w:hideMark/>
          </w:tcPr>
          <w:p w14:paraId="571D9E1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26462B5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c>
          <w:tcPr>
            <w:tcW w:w="720" w:type="dxa"/>
            <w:tcBorders>
              <w:top w:val="nil"/>
              <w:left w:val="nil"/>
              <w:bottom w:val="single" w:sz="4" w:space="0" w:color="auto"/>
              <w:right w:val="single" w:sz="4" w:space="0" w:color="auto"/>
            </w:tcBorders>
            <w:shd w:val="clear" w:color="auto" w:fill="auto"/>
            <w:vAlign w:val="center"/>
            <w:hideMark/>
          </w:tcPr>
          <w:p w14:paraId="6CF8E29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31AD4F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273C513D"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4616773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w:t>
            </w:r>
          </w:p>
        </w:tc>
        <w:tc>
          <w:tcPr>
            <w:tcW w:w="1134" w:type="dxa"/>
            <w:tcBorders>
              <w:top w:val="nil"/>
              <w:left w:val="nil"/>
              <w:bottom w:val="single" w:sz="4" w:space="0" w:color="auto"/>
              <w:right w:val="single" w:sz="4" w:space="0" w:color="auto"/>
            </w:tcBorders>
            <w:shd w:val="clear" w:color="auto" w:fill="auto"/>
            <w:noWrap/>
            <w:vAlign w:val="bottom"/>
            <w:hideMark/>
          </w:tcPr>
          <w:p w14:paraId="66E79F9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Bắc Kan</w:t>
            </w:r>
          </w:p>
        </w:tc>
        <w:tc>
          <w:tcPr>
            <w:tcW w:w="767" w:type="dxa"/>
            <w:tcBorders>
              <w:top w:val="nil"/>
              <w:left w:val="nil"/>
              <w:bottom w:val="single" w:sz="4" w:space="0" w:color="auto"/>
              <w:right w:val="single" w:sz="4" w:space="0" w:color="auto"/>
            </w:tcBorders>
            <w:shd w:val="clear" w:color="auto" w:fill="auto"/>
            <w:vAlign w:val="center"/>
            <w:hideMark/>
          </w:tcPr>
          <w:p w14:paraId="5EE2494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5,860</w:t>
            </w:r>
          </w:p>
        </w:tc>
        <w:tc>
          <w:tcPr>
            <w:tcW w:w="820" w:type="dxa"/>
            <w:tcBorders>
              <w:top w:val="nil"/>
              <w:left w:val="nil"/>
              <w:bottom w:val="single" w:sz="4" w:space="0" w:color="auto"/>
              <w:right w:val="single" w:sz="4" w:space="0" w:color="auto"/>
            </w:tcBorders>
            <w:shd w:val="clear" w:color="auto" w:fill="auto"/>
            <w:vAlign w:val="center"/>
            <w:hideMark/>
          </w:tcPr>
          <w:p w14:paraId="2A23334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60</w:t>
            </w:r>
          </w:p>
        </w:tc>
        <w:tc>
          <w:tcPr>
            <w:tcW w:w="880" w:type="dxa"/>
            <w:tcBorders>
              <w:top w:val="nil"/>
              <w:left w:val="nil"/>
              <w:bottom w:val="single" w:sz="4" w:space="0" w:color="auto"/>
              <w:right w:val="single" w:sz="4" w:space="0" w:color="auto"/>
            </w:tcBorders>
            <w:shd w:val="clear" w:color="auto" w:fill="auto"/>
            <w:vAlign w:val="center"/>
            <w:hideMark/>
          </w:tcPr>
          <w:p w14:paraId="237384B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21B60F8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607DB13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1044D4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w:t>
            </w:r>
          </w:p>
        </w:tc>
        <w:tc>
          <w:tcPr>
            <w:tcW w:w="872" w:type="dxa"/>
            <w:tcBorders>
              <w:top w:val="nil"/>
              <w:left w:val="nil"/>
              <w:bottom w:val="single" w:sz="4" w:space="0" w:color="auto"/>
              <w:right w:val="single" w:sz="4" w:space="0" w:color="auto"/>
            </w:tcBorders>
            <w:shd w:val="clear" w:color="auto" w:fill="auto"/>
            <w:vAlign w:val="center"/>
            <w:hideMark/>
          </w:tcPr>
          <w:p w14:paraId="2D16069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800</w:t>
            </w:r>
          </w:p>
        </w:tc>
        <w:tc>
          <w:tcPr>
            <w:tcW w:w="838" w:type="dxa"/>
            <w:tcBorders>
              <w:top w:val="nil"/>
              <w:left w:val="nil"/>
              <w:bottom w:val="single" w:sz="4" w:space="0" w:color="auto"/>
              <w:right w:val="single" w:sz="4" w:space="0" w:color="auto"/>
            </w:tcBorders>
            <w:shd w:val="clear" w:color="auto" w:fill="auto"/>
            <w:vAlign w:val="center"/>
            <w:hideMark/>
          </w:tcPr>
          <w:p w14:paraId="4106DE1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920" w:type="dxa"/>
            <w:tcBorders>
              <w:top w:val="nil"/>
              <w:left w:val="nil"/>
              <w:bottom w:val="single" w:sz="4" w:space="0" w:color="auto"/>
              <w:right w:val="single" w:sz="4" w:space="0" w:color="auto"/>
            </w:tcBorders>
            <w:shd w:val="clear" w:color="auto" w:fill="auto"/>
            <w:vAlign w:val="center"/>
            <w:hideMark/>
          </w:tcPr>
          <w:p w14:paraId="3F82E40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B72F24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23C572C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8D1D04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20" w:type="dxa"/>
            <w:tcBorders>
              <w:top w:val="nil"/>
              <w:left w:val="nil"/>
              <w:bottom w:val="single" w:sz="4" w:space="0" w:color="auto"/>
              <w:right w:val="single" w:sz="4" w:space="0" w:color="auto"/>
            </w:tcBorders>
            <w:shd w:val="clear" w:color="auto" w:fill="auto"/>
            <w:vAlign w:val="center"/>
            <w:hideMark/>
          </w:tcPr>
          <w:p w14:paraId="542F26C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5,000</w:t>
            </w:r>
          </w:p>
        </w:tc>
        <w:tc>
          <w:tcPr>
            <w:tcW w:w="768" w:type="dxa"/>
            <w:tcBorders>
              <w:top w:val="nil"/>
              <w:left w:val="nil"/>
              <w:bottom w:val="single" w:sz="4" w:space="0" w:color="auto"/>
              <w:right w:val="single" w:sz="4" w:space="0" w:color="auto"/>
            </w:tcBorders>
            <w:shd w:val="clear" w:color="auto" w:fill="auto"/>
            <w:vAlign w:val="center"/>
            <w:hideMark/>
          </w:tcPr>
          <w:p w14:paraId="2FEF7FF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5,000</w:t>
            </w:r>
          </w:p>
        </w:tc>
        <w:tc>
          <w:tcPr>
            <w:tcW w:w="887" w:type="dxa"/>
            <w:tcBorders>
              <w:top w:val="nil"/>
              <w:left w:val="nil"/>
              <w:bottom w:val="single" w:sz="4" w:space="0" w:color="auto"/>
              <w:right w:val="single" w:sz="4" w:space="0" w:color="auto"/>
            </w:tcBorders>
            <w:shd w:val="clear" w:color="auto" w:fill="auto"/>
            <w:vAlign w:val="center"/>
            <w:hideMark/>
          </w:tcPr>
          <w:p w14:paraId="120D71F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8D8CF0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08B9E1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1160D7D2"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005612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w:t>
            </w:r>
          </w:p>
        </w:tc>
        <w:tc>
          <w:tcPr>
            <w:tcW w:w="1134" w:type="dxa"/>
            <w:tcBorders>
              <w:top w:val="nil"/>
              <w:left w:val="nil"/>
              <w:bottom w:val="single" w:sz="4" w:space="0" w:color="auto"/>
              <w:right w:val="single" w:sz="4" w:space="0" w:color="auto"/>
            </w:tcBorders>
            <w:shd w:val="clear" w:color="auto" w:fill="auto"/>
            <w:noWrap/>
            <w:vAlign w:val="bottom"/>
            <w:hideMark/>
          </w:tcPr>
          <w:p w14:paraId="796E219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Lào Cai</w:t>
            </w:r>
          </w:p>
        </w:tc>
        <w:tc>
          <w:tcPr>
            <w:tcW w:w="767" w:type="dxa"/>
            <w:tcBorders>
              <w:top w:val="nil"/>
              <w:left w:val="nil"/>
              <w:bottom w:val="single" w:sz="4" w:space="0" w:color="auto"/>
              <w:right w:val="single" w:sz="4" w:space="0" w:color="auto"/>
            </w:tcBorders>
            <w:shd w:val="clear" w:color="auto" w:fill="auto"/>
            <w:vAlign w:val="center"/>
            <w:hideMark/>
          </w:tcPr>
          <w:p w14:paraId="110C603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2,800</w:t>
            </w:r>
          </w:p>
        </w:tc>
        <w:tc>
          <w:tcPr>
            <w:tcW w:w="820" w:type="dxa"/>
            <w:tcBorders>
              <w:top w:val="nil"/>
              <w:left w:val="nil"/>
              <w:bottom w:val="single" w:sz="4" w:space="0" w:color="auto"/>
              <w:right w:val="single" w:sz="4" w:space="0" w:color="auto"/>
            </w:tcBorders>
            <w:shd w:val="clear" w:color="auto" w:fill="auto"/>
            <w:vAlign w:val="center"/>
            <w:hideMark/>
          </w:tcPr>
          <w:p w14:paraId="22D3483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300</w:t>
            </w:r>
          </w:p>
        </w:tc>
        <w:tc>
          <w:tcPr>
            <w:tcW w:w="880" w:type="dxa"/>
            <w:tcBorders>
              <w:top w:val="nil"/>
              <w:left w:val="nil"/>
              <w:bottom w:val="single" w:sz="4" w:space="0" w:color="auto"/>
              <w:right w:val="single" w:sz="4" w:space="0" w:color="auto"/>
            </w:tcBorders>
            <w:shd w:val="clear" w:color="auto" w:fill="auto"/>
            <w:vAlign w:val="center"/>
            <w:hideMark/>
          </w:tcPr>
          <w:p w14:paraId="1E85341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772C9B0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0544C76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AA3263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1FFDFDB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2,500</w:t>
            </w:r>
          </w:p>
        </w:tc>
        <w:tc>
          <w:tcPr>
            <w:tcW w:w="838" w:type="dxa"/>
            <w:tcBorders>
              <w:top w:val="nil"/>
              <w:left w:val="nil"/>
              <w:bottom w:val="single" w:sz="4" w:space="0" w:color="auto"/>
              <w:right w:val="single" w:sz="4" w:space="0" w:color="auto"/>
            </w:tcBorders>
            <w:shd w:val="clear" w:color="auto" w:fill="auto"/>
            <w:vAlign w:val="center"/>
            <w:hideMark/>
          </w:tcPr>
          <w:p w14:paraId="6DFB71B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2,500</w:t>
            </w:r>
          </w:p>
        </w:tc>
        <w:tc>
          <w:tcPr>
            <w:tcW w:w="920" w:type="dxa"/>
            <w:tcBorders>
              <w:top w:val="nil"/>
              <w:left w:val="nil"/>
              <w:bottom w:val="single" w:sz="4" w:space="0" w:color="auto"/>
              <w:right w:val="single" w:sz="4" w:space="0" w:color="auto"/>
            </w:tcBorders>
            <w:shd w:val="clear" w:color="auto" w:fill="auto"/>
            <w:vAlign w:val="center"/>
            <w:hideMark/>
          </w:tcPr>
          <w:p w14:paraId="6245FBE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1DCB96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7BC0CBD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2E594F9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334E8B1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673B2FF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4AC40E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3F42581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6F39A44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2E1B305B"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4B444F7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w:t>
            </w:r>
          </w:p>
        </w:tc>
        <w:tc>
          <w:tcPr>
            <w:tcW w:w="1134" w:type="dxa"/>
            <w:tcBorders>
              <w:top w:val="nil"/>
              <w:left w:val="nil"/>
              <w:bottom w:val="single" w:sz="4" w:space="0" w:color="auto"/>
              <w:right w:val="single" w:sz="4" w:space="0" w:color="auto"/>
            </w:tcBorders>
            <w:shd w:val="clear" w:color="auto" w:fill="auto"/>
            <w:noWrap/>
            <w:vAlign w:val="bottom"/>
            <w:hideMark/>
          </w:tcPr>
          <w:p w14:paraId="16A90FE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Yên Bái</w:t>
            </w:r>
          </w:p>
        </w:tc>
        <w:tc>
          <w:tcPr>
            <w:tcW w:w="767" w:type="dxa"/>
            <w:tcBorders>
              <w:top w:val="nil"/>
              <w:left w:val="nil"/>
              <w:bottom w:val="single" w:sz="4" w:space="0" w:color="auto"/>
              <w:right w:val="single" w:sz="4" w:space="0" w:color="auto"/>
            </w:tcBorders>
            <w:shd w:val="clear" w:color="auto" w:fill="auto"/>
            <w:vAlign w:val="center"/>
            <w:hideMark/>
          </w:tcPr>
          <w:p w14:paraId="6ED2CC1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7,130</w:t>
            </w:r>
          </w:p>
        </w:tc>
        <w:tc>
          <w:tcPr>
            <w:tcW w:w="820" w:type="dxa"/>
            <w:tcBorders>
              <w:top w:val="nil"/>
              <w:left w:val="nil"/>
              <w:bottom w:val="single" w:sz="4" w:space="0" w:color="auto"/>
              <w:right w:val="single" w:sz="4" w:space="0" w:color="auto"/>
            </w:tcBorders>
            <w:shd w:val="clear" w:color="auto" w:fill="auto"/>
            <w:vAlign w:val="center"/>
            <w:hideMark/>
          </w:tcPr>
          <w:p w14:paraId="27EC14F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230</w:t>
            </w:r>
          </w:p>
        </w:tc>
        <w:tc>
          <w:tcPr>
            <w:tcW w:w="880" w:type="dxa"/>
            <w:tcBorders>
              <w:top w:val="nil"/>
              <w:left w:val="nil"/>
              <w:bottom w:val="single" w:sz="4" w:space="0" w:color="auto"/>
              <w:right w:val="single" w:sz="4" w:space="0" w:color="auto"/>
            </w:tcBorders>
            <w:shd w:val="clear" w:color="auto" w:fill="auto"/>
            <w:vAlign w:val="center"/>
            <w:hideMark/>
          </w:tcPr>
          <w:p w14:paraId="26EC878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5B17B99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63" w:type="dxa"/>
            <w:tcBorders>
              <w:top w:val="nil"/>
              <w:left w:val="nil"/>
              <w:bottom w:val="single" w:sz="4" w:space="0" w:color="auto"/>
              <w:right w:val="single" w:sz="4" w:space="0" w:color="auto"/>
            </w:tcBorders>
            <w:shd w:val="clear" w:color="auto" w:fill="auto"/>
            <w:vAlign w:val="center"/>
            <w:hideMark/>
          </w:tcPr>
          <w:p w14:paraId="3838434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17AD29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72" w:type="dxa"/>
            <w:tcBorders>
              <w:top w:val="nil"/>
              <w:left w:val="nil"/>
              <w:bottom w:val="single" w:sz="4" w:space="0" w:color="auto"/>
              <w:right w:val="single" w:sz="4" w:space="0" w:color="auto"/>
            </w:tcBorders>
            <w:shd w:val="clear" w:color="auto" w:fill="auto"/>
            <w:vAlign w:val="center"/>
            <w:hideMark/>
          </w:tcPr>
          <w:p w14:paraId="3FECC63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6,200</w:t>
            </w:r>
          </w:p>
        </w:tc>
        <w:tc>
          <w:tcPr>
            <w:tcW w:w="838" w:type="dxa"/>
            <w:tcBorders>
              <w:top w:val="nil"/>
              <w:left w:val="nil"/>
              <w:bottom w:val="single" w:sz="4" w:space="0" w:color="auto"/>
              <w:right w:val="single" w:sz="4" w:space="0" w:color="auto"/>
            </w:tcBorders>
            <w:shd w:val="clear" w:color="auto" w:fill="auto"/>
            <w:vAlign w:val="center"/>
            <w:hideMark/>
          </w:tcPr>
          <w:p w14:paraId="797DE98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4,500</w:t>
            </w:r>
          </w:p>
        </w:tc>
        <w:tc>
          <w:tcPr>
            <w:tcW w:w="920" w:type="dxa"/>
            <w:tcBorders>
              <w:top w:val="nil"/>
              <w:left w:val="nil"/>
              <w:bottom w:val="single" w:sz="4" w:space="0" w:color="auto"/>
              <w:right w:val="single" w:sz="4" w:space="0" w:color="auto"/>
            </w:tcBorders>
            <w:shd w:val="clear" w:color="auto" w:fill="auto"/>
            <w:vAlign w:val="center"/>
            <w:hideMark/>
          </w:tcPr>
          <w:p w14:paraId="6E74B1F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700</w:t>
            </w:r>
          </w:p>
        </w:tc>
        <w:tc>
          <w:tcPr>
            <w:tcW w:w="794" w:type="dxa"/>
            <w:tcBorders>
              <w:top w:val="nil"/>
              <w:left w:val="nil"/>
              <w:bottom w:val="single" w:sz="4" w:space="0" w:color="auto"/>
              <w:right w:val="single" w:sz="4" w:space="0" w:color="auto"/>
            </w:tcBorders>
            <w:shd w:val="clear" w:color="auto" w:fill="auto"/>
            <w:vAlign w:val="center"/>
            <w:hideMark/>
          </w:tcPr>
          <w:p w14:paraId="0DDB328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2D2F60D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0DA3814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20" w:type="dxa"/>
            <w:tcBorders>
              <w:top w:val="nil"/>
              <w:left w:val="nil"/>
              <w:bottom w:val="single" w:sz="4" w:space="0" w:color="auto"/>
              <w:right w:val="single" w:sz="4" w:space="0" w:color="auto"/>
            </w:tcBorders>
            <w:shd w:val="clear" w:color="auto" w:fill="auto"/>
            <w:vAlign w:val="center"/>
            <w:hideMark/>
          </w:tcPr>
          <w:p w14:paraId="54A38B2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700</w:t>
            </w:r>
          </w:p>
        </w:tc>
        <w:tc>
          <w:tcPr>
            <w:tcW w:w="768" w:type="dxa"/>
            <w:tcBorders>
              <w:top w:val="nil"/>
              <w:left w:val="nil"/>
              <w:bottom w:val="single" w:sz="4" w:space="0" w:color="auto"/>
              <w:right w:val="single" w:sz="4" w:space="0" w:color="auto"/>
            </w:tcBorders>
            <w:shd w:val="clear" w:color="auto" w:fill="auto"/>
            <w:vAlign w:val="center"/>
            <w:hideMark/>
          </w:tcPr>
          <w:p w14:paraId="211F76B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600</w:t>
            </w:r>
          </w:p>
        </w:tc>
        <w:tc>
          <w:tcPr>
            <w:tcW w:w="887" w:type="dxa"/>
            <w:tcBorders>
              <w:top w:val="nil"/>
              <w:left w:val="nil"/>
              <w:bottom w:val="single" w:sz="4" w:space="0" w:color="auto"/>
              <w:right w:val="single" w:sz="4" w:space="0" w:color="auto"/>
            </w:tcBorders>
            <w:shd w:val="clear" w:color="auto" w:fill="auto"/>
            <w:vAlign w:val="center"/>
            <w:hideMark/>
          </w:tcPr>
          <w:p w14:paraId="4F1A593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720" w:type="dxa"/>
            <w:tcBorders>
              <w:top w:val="nil"/>
              <w:left w:val="nil"/>
              <w:bottom w:val="single" w:sz="4" w:space="0" w:color="auto"/>
              <w:right w:val="single" w:sz="4" w:space="0" w:color="auto"/>
            </w:tcBorders>
            <w:shd w:val="clear" w:color="auto" w:fill="auto"/>
            <w:vAlign w:val="center"/>
            <w:hideMark/>
          </w:tcPr>
          <w:p w14:paraId="40DD942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F89A21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4A901F28"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41AE62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lastRenderedPageBreak/>
              <w:t>III</w:t>
            </w:r>
          </w:p>
        </w:tc>
        <w:tc>
          <w:tcPr>
            <w:tcW w:w="1134" w:type="dxa"/>
            <w:tcBorders>
              <w:top w:val="nil"/>
              <w:left w:val="nil"/>
              <w:bottom w:val="single" w:sz="4" w:space="0" w:color="auto"/>
              <w:right w:val="single" w:sz="4" w:space="0" w:color="auto"/>
            </w:tcBorders>
            <w:shd w:val="clear" w:color="auto" w:fill="auto"/>
            <w:noWrap/>
            <w:vAlign w:val="bottom"/>
            <w:hideMark/>
          </w:tcPr>
          <w:p w14:paraId="76FC50D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ĐB S Hồng</w:t>
            </w:r>
          </w:p>
        </w:tc>
        <w:tc>
          <w:tcPr>
            <w:tcW w:w="767" w:type="dxa"/>
            <w:tcBorders>
              <w:top w:val="nil"/>
              <w:left w:val="nil"/>
              <w:bottom w:val="single" w:sz="4" w:space="0" w:color="auto"/>
              <w:right w:val="single" w:sz="4" w:space="0" w:color="auto"/>
            </w:tcBorders>
            <w:shd w:val="clear" w:color="auto" w:fill="auto"/>
            <w:vAlign w:val="center"/>
            <w:hideMark/>
          </w:tcPr>
          <w:p w14:paraId="48B7214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4,200</w:t>
            </w:r>
          </w:p>
        </w:tc>
        <w:tc>
          <w:tcPr>
            <w:tcW w:w="820" w:type="dxa"/>
            <w:tcBorders>
              <w:top w:val="nil"/>
              <w:left w:val="nil"/>
              <w:bottom w:val="single" w:sz="4" w:space="0" w:color="auto"/>
              <w:right w:val="single" w:sz="4" w:space="0" w:color="auto"/>
            </w:tcBorders>
            <w:shd w:val="clear" w:color="auto" w:fill="auto"/>
            <w:vAlign w:val="center"/>
            <w:hideMark/>
          </w:tcPr>
          <w:p w14:paraId="348559E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1,900</w:t>
            </w:r>
          </w:p>
        </w:tc>
        <w:tc>
          <w:tcPr>
            <w:tcW w:w="880" w:type="dxa"/>
            <w:tcBorders>
              <w:top w:val="nil"/>
              <w:left w:val="nil"/>
              <w:bottom w:val="single" w:sz="4" w:space="0" w:color="auto"/>
              <w:right w:val="single" w:sz="4" w:space="0" w:color="auto"/>
            </w:tcBorders>
            <w:shd w:val="clear" w:color="auto" w:fill="auto"/>
            <w:vAlign w:val="center"/>
            <w:hideMark/>
          </w:tcPr>
          <w:p w14:paraId="7AD7692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140</w:t>
            </w:r>
          </w:p>
        </w:tc>
        <w:tc>
          <w:tcPr>
            <w:tcW w:w="848" w:type="dxa"/>
            <w:tcBorders>
              <w:top w:val="nil"/>
              <w:left w:val="nil"/>
              <w:bottom w:val="single" w:sz="4" w:space="0" w:color="auto"/>
              <w:right w:val="single" w:sz="4" w:space="0" w:color="auto"/>
            </w:tcBorders>
            <w:shd w:val="clear" w:color="auto" w:fill="auto"/>
            <w:vAlign w:val="center"/>
            <w:hideMark/>
          </w:tcPr>
          <w:p w14:paraId="34E9123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63" w:type="dxa"/>
            <w:tcBorders>
              <w:top w:val="nil"/>
              <w:left w:val="nil"/>
              <w:bottom w:val="single" w:sz="4" w:space="0" w:color="auto"/>
              <w:right w:val="single" w:sz="4" w:space="0" w:color="auto"/>
            </w:tcBorders>
            <w:shd w:val="clear" w:color="auto" w:fill="auto"/>
            <w:vAlign w:val="center"/>
            <w:hideMark/>
          </w:tcPr>
          <w:p w14:paraId="6C6DCD1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1,450</w:t>
            </w:r>
          </w:p>
        </w:tc>
        <w:tc>
          <w:tcPr>
            <w:tcW w:w="840" w:type="dxa"/>
            <w:tcBorders>
              <w:top w:val="nil"/>
              <w:left w:val="nil"/>
              <w:bottom w:val="single" w:sz="4" w:space="0" w:color="auto"/>
              <w:right w:val="single" w:sz="4" w:space="0" w:color="auto"/>
            </w:tcBorders>
            <w:shd w:val="clear" w:color="auto" w:fill="auto"/>
            <w:vAlign w:val="center"/>
            <w:hideMark/>
          </w:tcPr>
          <w:p w14:paraId="4B61826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280</w:t>
            </w:r>
          </w:p>
        </w:tc>
        <w:tc>
          <w:tcPr>
            <w:tcW w:w="872" w:type="dxa"/>
            <w:tcBorders>
              <w:top w:val="nil"/>
              <w:left w:val="nil"/>
              <w:bottom w:val="single" w:sz="4" w:space="0" w:color="auto"/>
              <w:right w:val="single" w:sz="4" w:space="0" w:color="auto"/>
            </w:tcBorders>
            <w:shd w:val="clear" w:color="auto" w:fill="auto"/>
            <w:vAlign w:val="center"/>
            <w:hideMark/>
          </w:tcPr>
          <w:p w14:paraId="76D5B41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2,300</w:t>
            </w:r>
          </w:p>
        </w:tc>
        <w:tc>
          <w:tcPr>
            <w:tcW w:w="838" w:type="dxa"/>
            <w:tcBorders>
              <w:top w:val="nil"/>
              <w:left w:val="nil"/>
              <w:bottom w:val="single" w:sz="4" w:space="0" w:color="auto"/>
              <w:right w:val="single" w:sz="4" w:space="0" w:color="auto"/>
            </w:tcBorders>
            <w:shd w:val="clear" w:color="auto" w:fill="auto"/>
            <w:vAlign w:val="center"/>
            <w:hideMark/>
          </w:tcPr>
          <w:p w14:paraId="7F69BE8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220</w:t>
            </w:r>
          </w:p>
        </w:tc>
        <w:tc>
          <w:tcPr>
            <w:tcW w:w="920" w:type="dxa"/>
            <w:tcBorders>
              <w:top w:val="nil"/>
              <w:left w:val="nil"/>
              <w:bottom w:val="single" w:sz="4" w:space="0" w:color="auto"/>
              <w:right w:val="single" w:sz="4" w:space="0" w:color="auto"/>
            </w:tcBorders>
            <w:shd w:val="clear" w:color="auto" w:fill="auto"/>
            <w:vAlign w:val="center"/>
            <w:hideMark/>
          </w:tcPr>
          <w:p w14:paraId="16C0011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5EF5948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1,500</w:t>
            </w:r>
          </w:p>
        </w:tc>
        <w:tc>
          <w:tcPr>
            <w:tcW w:w="880" w:type="dxa"/>
            <w:tcBorders>
              <w:top w:val="nil"/>
              <w:left w:val="nil"/>
              <w:bottom w:val="single" w:sz="4" w:space="0" w:color="auto"/>
              <w:right w:val="single" w:sz="4" w:space="0" w:color="auto"/>
            </w:tcBorders>
            <w:shd w:val="clear" w:color="auto" w:fill="auto"/>
            <w:vAlign w:val="center"/>
            <w:hideMark/>
          </w:tcPr>
          <w:p w14:paraId="0E51124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7382AC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580</w:t>
            </w:r>
          </w:p>
        </w:tc>
        <w:tc>
          <w:tcPr>
            <w:tcW w:w="820" w:type="dxa"/>
            <w:tcBorders>
              <w:top w:val="nil"/>
              <w:left w:val="nil"/>
              <w:bottom w:val="single" w:sz="4" w:space="0" w:color="auto"/>
              <w:right w:val="single" w:sz="4" w:space="0" w:color="auto"/>
            </w:tcBorders>
            <w:shd w:val="clear" w:color="auto" w:fill="auto"/>
            <w:vAlign w:val="center"/>
            <w:hideMark/>
          </w:tcPr>
          <w:p w14:paraId="20CEECF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D65883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7B2665B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0B18F3E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7509C7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7F6ED6A3"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160820C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50DDD3D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Vĩnh Phúc</w:t>
            </w:r>
          </w:p>
        </w:tc>
        <w:tc>
          <w:tcPr>
            <w:tcW w:w="767" w:type="dxa"/>
            <w:tcBorders>
              <w:top w:val="nil"/>
              <w:left w:val="nil"/>
              <w:bottom w:val="single" w:sz="4" w:space="0" w:color="auto"/>
              <w:right w:val="single" w:sz="4" w:space="0" w:color="auto"/>
            </w:tcBorders>
            <w:shd w:val="clear" w:color="auto" w:fill="auto"/>
            <w:vAlign w:val="center"/>
            <w:hideMark/>
          </w:tcPr>
          <w:p w14:paraId="6915F59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320</w:t>
            </w:r>
          </w:p>
        </w:tc>
        <w:tc>
          <w:tcPr>
            <w:tcW w:w="820" w:type="dxa"/>
            <w:tcBorders>
              <w:top w:val="nil"/>
              <w:left w:val="nil"/>
              <w:bottom w:val="single" w:sz="4" w:space="0" w:color="auto"/>
              <w:right w:val="single" w:sz="4" w:space="0" w:color="auto"/>
            </w:tcBorders>
            <w:shd w:val="clear" w:color="auto" w:fill="auto"/>
            <w:vAlign w:val="center"/>
            <w:hideMark/>
          </w:tcPr>
          <w:p w14:paraId="0A7B8B0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300</w:t>
            </w:r>
          </w:p>
        </w:tc>
        <w:tc>
          <w:tcPr>
            <w:tcW w:w="880" w:type="dxa"/>
            <w:tcBorders>
              <w:top w:val="nil"/>
              <w:left w:val="nil"/>
              <w:bottom w:val="single" w:sz="4" w:space="0" w:color="auto"/>
              <w:right w:val="single" w:sz="4" w:space="0" w:color="auto"/>
            </w:tcBorders>
            <w:shd w:val="clear" w:color="auto" w:fill="auto"/>
            <w:vAlign w:val="center"/>
            <w:hideMark/>
          </w:tcPr>
          <w:p w14:paraId="409272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w:t>
            </w:r>
          </w:p>
        </w:tc>
        <w:tc>
          <w:tcPr>
            <w:tcW w:w="848" w:type="dxa"/>
            <w:tcBorders>
              <w:top w:val="nil"/>
              <w:left w:val="nil"/>
              <w:bottom w:val="single" w:sz="4" w:space="0" w:color="auto"/>
              <w:right w:val="single" w:sz="4" w:space="0" w:color="auto"/>
            </w:tcBorders>
            <w:shd w:val="clear" w:color="auto" w:fill="auto"/>
            <w:vAlign w:val="center"/>
            <w:hideMark/>
          </w:tcPr>
          <w:p w14:paraId="4D4BE13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63" w:type="dxa"/>
            <w:tcBorders>
              <w:top w:val="nil"/>
              <w:left w:val="nil"/>
              <w:bottom w:val="single" w:sz="4" w:space="0" w:color="auto"/>
              <w:right w:val="single" w:sz="4" w:space="0" w:color="auto"/>
            </w:tcBorders>
            <w:shd w:val="clear" w:color="auto" w:fill="auto"/>
            <w:vAlign w:val="center"/>
            <w:hideMark/>
          </w:tcPr>
          <w:p w14:paraId="730BEFA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BF55F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w:t>
            </w:r>
          </w:p>
        </w:tc>
        <w:tc>
          <w:tcPr>
            <w:tcW w:w="872" w:type="dxa"/>
            <w:tcBorders>
              <w:top w:val="nil"/>
              <w:left w:val="nil"/>
              <w:bottom w:val="single" w:sz="4" w:space="0" w:color="auto"/>
              <w:right w:val="single" w:sz="4" w:space="0" w:color="auto"/>
            </w:tcBorders>
            <w:shd w:val="clear" w:color="auto" w:fill="auto"/>
            <w:vAlign w:val="center"/>
            <w:hideMark/>
          </w:tcPr>
          <w:p w14:paraId="7F63C49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w:t>
            </w:r>
          </w:p>
        </w:tc>
        <w:tc>
          <w:tcPr>
            <w:tcW w:w="838" w:type="dxa"/>
            <w:tcBorders>
              <w:top w:val="nil"/>
              <w:left w:val="nil"/>
              <w:bottom w:val="single" w:sz="4" w:space="0" w:color="auto"/>
              <w:right w:val="single" w:sz="4" w:space="0" w:color="auto"/>
            </w:tcBorders>
            <w:shd w:val="clear" w:color="auto" w:fill="auto"/>
            <w:vAlign w:val="center"/>
            <w:hideMark/>
          </w:tcPr>
          <w:p w14:paraId="317A9C4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47CABA6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75D83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6990FBD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7A19E38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w:t>
            </w:r>
          </w:p>
        </w:tc>
        <w:tc>
          <w:tcPr>
            <w:tcW w:w="820" w:type="dxa"/>
            <w:tcBorders>
              <w:top w:val="nil"/>
              <w:left w:val="nil"/>
              <w:bottom w:val="single" w:sz="4" w:space="0" w:color="auto"/>
              <w:right w:val="single" w:sz="4" w:space="0" w:color="auto"/>
            </w:tcBorders>
            <w:shd w:val="clear" w:color="auto" w:fill="auto"/>
            <w:vAlign w:val="center"/>
            <w:hideMark/>
          </w:tcPr>
          <w:p w14:paraId="4E39D6D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1BF4674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0A2BC35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4BF2070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1F0434E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743455A3"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A2D1F0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100D2F0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Ninh Bình</w:t>
            </w:r>
          </w:p>
        </w:tc>
        <w:tc>
          <w:tcPr>
            <w:tcW w:w="767" w:type="dxa"/>
            <w:tcBorders>
              <w:top w:val="nil"/>
              <w:left w:val="nil"/>
              <w:bottom w:val="single" w:sz="4" w:space="0" w:color="auto"/>
              <w:right w:val="single" w:sz="4" w:space="0" w:color="auto"/>
            </w:tcBorders>
            <w:shd w:val="clear" w:color="auto" w:fill="auto"/>
            <w:vAlign w:val="center"/>
            <w:hideMark/>
          </w:tcPr>
          <w:p w14:paraId="64D222A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3,630</w:t>
            </w:r>
          </w:p>
        </w:tc>
        <w:tc>
          <w:tcPr>
            <w:tcW w:w="820" w:type="dxa"/>
            <w:tcBorders>
              <w:top w:val="nil"/>
              <w:left w:val="nil"/>
              <w:bottom w:val="single" w:sz="4" w:space="0" w:color="auto"/>
              <w:right w:val="single" w:sz="4" w:space="0" w:color="auto"/>
            </w:tcBorders>
            <w:shd w:val="clear" w:color="auto" w:fill="auto"/>
            <w:vAlign w:val="center"/>
            <w:hideMark/>
          </w:tcPr>
          <w:p w14:paraId="6C88CF0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1,550</w:t>
            </w:r>
          </w:p>
        </w:tc>
        <w:tc>
          <w:tcPr>
            <w:tcW w:w="880" w:type="dxa"/>
            <w:tcBorders>
              <w:top w:val="nil"/>
              <w:left w:val="nil"/>
              <w:bottom w:val="single" w:sz="4" w:space="0" w:color="auto"/>
              <w:right w:val="single" w:sz="4" w:space="0" w:color="auto"/>
            </w:tcBorders>
            <w:shd w:val="clear" w:color="auto" w:fill="auto"/>
            <w:vAlign w:val="center"/>
            <w:hideMark/>
          </w:tcPr>
          <w:p w14:paraId="577A9E9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w:t>
            </w:r>
          </w:p>
        </w:tc>
        <w:tc>
          <w:tcPr>
            <w:tcW w:w="848" w:type="dxa"/>
            <w:tcBorders>
              <w:top w:val="nil"/>
              <w:left w:val="nil"/>
              <w:bottom w:val="single" w:sz="4" w:space="0" w:color="auto"/>
              <w:right w:val="single" w:sz="4" w:space="0" w:color="auto"/>
            </w:tcBorders>
            <w:shd w:val="clear" w:color="auto" w:fill="auto"/>
            <w:vAlign w:val="center"/>
            <w:hideMark/>
          </w:tcPr>
          <w:p w14:paraId="16224A3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3C86E20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1,450</w:t>
            </w:r>
          </w:p>
        </w:tc>
        <w:tc>
          <w:tcPr>
            <w:tcW w:w="840" w:type="dxa"/>
            <w:tcBorders>
              <w:top w:val="nil"/>
              <w:left w:val="nil"/>
              <w:bottom w:val="single" w:sz="4" w:space="0" w:color="auto"/>
              <w:right w:val="single" w:sz="4" w:space="0" w:color="auto"/>
            </w:tcBorders>
            <w:shd w:val="clear" w:color="auto" w:fill="auto"/>
            <w:vAlign w:val="center"/>
            <w:hideMark/>
          </w:tcPr>
          <w:p w14:paraId="1D99CE2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72" w:type="dxa"/>
            <w:tcBorders>
              <w:top w:val="nil"/>
              <w:left w:val="nil"/>
              <w:bottom w:val="single" w:sz="4" w:space="0" w:color="auto"/>
              <w:right w:val="single" w:sz="4" w:space="0" w:color="auto"/>
            </w:tcBorders>
            <w:shd w:val="clear" w:color="auto" w:fill="auto"/>
            <w:vAlign w:val="center"/>
            <w:hideMark/>
          </w:tcPr>
          <w:p w14:paraId="308797E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2,080</w:t>
            </w:r>
          </w:p>
        </w:tc>
        <w:tc>
          <w:tcPr>
            <w:tcW w:w="838" w:type="dxa"/>
            <w:tcBorders>
              <w:top w:val="nil"/>
              <w:left w:val="nil"/>
              <w:bottom w:val="single" w:sz="4" w:space="0" w:color="auto"/>
              <w:right w:val="single" w:sz="4" w:space="0" w:color="auto"/>
            </w:tcBorders>
            <w:shd w:val="clear" w:color="auto" w:fill="auto"/>
            <w:vAlign w:val="center"/>
            <w:hideMark/>
          </w:tcPr>
          <w:p w14:paraId="5CDC111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w:t>
            </w:r>
          </w:p>
        </w:tc>
        <w:tc>
          <w:tcPr>
            <w:tcW w:w="920" w:type="dxa"/>
            <w:tcBorders>
              <w:top w:val="nil"/>
              <w:left w:val="nil"/>
              <w:bottom w:val="single" w:sz="4" w:space="0" w:color="auto"/>
              <w:right w:val="single" w:sz="4" w:space="0" w:color="auto"/>
            </w:tcBorders>
            <w:shd w:val="clear" w:color="auto" w:fill="auto"/>
            <w:vAlign w:val="center"/>
            <w:hideMark/>
          </w:tcPr>
          <w:p w14:paraId="0187E5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5582637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1,500</w:t>
            </w:r>
          </w:p>
        </w:tc>
        <w:tc>
          <w:tcPr>
            <w:tcW w:w="880" w:type="dxa"/>
            <w:tcBorders>
              <w:top w:val="nil"/>
              <w:left w:val="nil"/>
              <w:bottom w:val="single" w:sz="4" w:space="0" w:color="auto"/>
              <w:right w:val="single" w:sz="4" w:space="0" w:color="auto"/>
            </w:tcBorders>
            <w:shd w:val="clear" w:color="auto" w:fill="auto"/>
            <w:vAlign w:val="center"/>
            <w:hideMark/>
          </w:tcPr>
          <w:p w14:paraId="062F2C6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AC7D5C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560</w:t>
            </w:r>
          </w:p>
        </w:tc>
        <w:tc>
          <w:tcPr>
            <w:tcW w:w="820" w:type="dxa"/>
            <w:tcBorders>
              <w:top w:val="nil"/>
              <w:left w:val="nil"/>
              <w:bottom w:val="single" w:sz="4" w:space="0" w:color="auto"/>
              <w:right w:val="single" w:sz="4" w:space="0" w:color="auto"/>
            </w:tcBorders>
            <w:shd w:val="clear" w:color="auto" w:fill="auto"/>
            <w:vAlign w:val="center"/>
            <w:hideMark/>
          </w:tcPr>
          <w:p w14:paraId="3F61AD2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213D8EC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519B7D0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5183E5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1E1DB1A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B9B18EB"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6C63A7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4DBE930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Hà Nam</w:t>
            </w:r>
          </w:p>
        </w:tc>
        <w:tc>
          <w:tcPr>
            <w:tcW w:w="767" w:type="dxa"/>
            <w:tcBorders>
              <w:top w:val="nil"/>
              <w:left w:val="nil"/>
              <w:bottom w:val="single" w:sz="4" w:space="0" w:color="auto"/>
              <w:right w:val="single" w:sz="4" w:space="0" w:color="auto"/>
            </w:tcBorders>
            <w:shd w:val="clear" w:color="auto" w:fill="auto"/>
            <w:vAlign w:val="center"/>
            <w:hideMark/>
          </w:tcPr>
          <w:p w14:paraId="231AF6D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250</w:t>
            </w:r>
          </w:p>
        </w:tc>
        <w:tc>
          <w:tcPr>
            <w:tcW w:w="820" w:type="dxa"/>
            <w:tcBorders>
              <w:top w:val="nil"/>
              <w:left w:val="nil"/>
              <w:bottom w:val="single" w:sz="4" w:space="0" w:color="auto"/>
              <w:right w:val="single" w:sz="4" w:space="0" w:color="auto"/>
            </w:tcBorders>
            <w:shd w:val="clear" w:color="auto" w:fill="auto"/>
            <w:vAlign w:val="center"/>
            <w:hideMark/>
          </w:tcPr>
          <w:p w14:paraId="5C7C6FA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50</w:t>
            </w:r>
          </w:p>
        </w:tc>
        <w:tc>
          <w:tcPr>
            <w:tcW w:w="880" w:type="dxa"/>
            <w:tcBorders>
              <w:top w:val="nil"/>
              <w:left w:val="nil"/>
              <w:bottom w:val="single" w:sz="4" w:space="0" w:color="auto"/>
              <w:right w:val="single" w:sz="4" w:space="0" w:color="auto"/>
            </w:tcBorders>
            <w:shd w:val="clear" w:color="auto" w:fill="auto"/>
            <w:vAlign w:val="center"/>
            <w:hideMark/>
          </w:tcPr>
          <w:p w14:paraId="2CD3E91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w:t>
            </w:r>
          </w:p>
        </w:tc>
        <w:tc>
          <w:tcPr>
            <w:tcW w:w="848" w:type="dxa"/>
            <w:tcBorders>
              <w:top w:val="nil"/>
              <w:left w:val="nil"/>
              <w:bottom w:val="single" w:sz="4" w:space="0" w:color="auto"/>
              <w:right w:val="single" w:sz="4" w:space="0" w:color="auto"/>
            </w:tcBorders>
            <w:shd w:val="clear" w:color="auto" w:fill="auto"/>
            <w:vAlign w:val="center"/>
            <w:hideMark/>
          </w:tcPr>
          <w:p w14:paraId="58A2745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6B553A8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FB2B3C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45A8447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200</w:t>
            </w:r>
          </w:p>
        </w:tc>
        <w:tc>
          <w:tcPr>
            <w:tcW w:w="838" w:type="dxa"/>
            <w:tcBorders>
              <w:top w:val="nil"/>
              <w:left w:val="nil"/>
              <w:bottom w:val="single" w:sz="4" w:space="0" w:color="auto"/>
              <w:right w:val="single" w:sz="4" w:space="0" w:color="auto"/>
            </w:tcBorders>
            <w:shd w:val="clear" w:color="auto" w:fill="auto"/>
            <w:vAlign w:val="center"/>
            <w:hideMark/>
          </w:tcPr>
          <w:p w14:paraId="6358762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920" w:type="dxa"/>
            <w:tcBorders>
              <w:top w:val="nil"/>
              <w:left w:val="nil"/>
              <w:bottom w:val="single" w:sz="4" w:space="0" w:color="auto"/>
              <w:right w:val="single" w:sz="4" w:space="0" w:color="auto"/>
            </w:tcBorders>
            <w:shd w:val="clear" w:color="auto" w:fill="auto"/>
            <w:vAlign w:val="center"/>
            <w:hideMark/>
          </w:tcPr>
          <w:p w14:paraId="53B8C07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71BC14A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770534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0B38CA0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1CAC321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150A35E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43C2DCC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59D5DF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129CC9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165A1CB5"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817DB9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IV</w:t>
            </w:r>
          </w:p>
        </w:tc>
        <w:tc>
          <w:tcPr>
            <w:tcW w:w="1134" w:type="dxa"/>
            <w:tcBorders>
              <w:top w:val="nil"/>
              <w:left w:val="nil"/>
              <w:bottom w:val="single" w:sz="4" w:space="0" w:color="auto"/>
              <w:right w:val="single" w:sz="4" w:space="0" w:color="auto"/>
            </w:tcBorders>
            <w:shd w:val="clear" w:color="auto" w:fill="auto"/>
            <w:noWrap/>
            <w:vAlign w:val="bottom"/>
            <w:hideMark/>
          </w:tcPr>
          <w:p w14:paraId="764F2E9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Bắc Trung Bộ</w:t>
            </w:r>
          </w:p>
        </w:tc>
        <w:tc>
          <w:tcPr>
            <w:tcW w:w="767" w:type="dxa"/>
            <w:tcBorders>
              <w:top w:val="nil"/>
              <w:left w:val="nil"/>
              <w:bottom w:val="single" w:sz="4" w:space="0" w:color="auto"/>
              <w:right w:val="single" w:sz="4" w:space="0" w:color="auto"/>
            </w:tcBorders>
            <w:shd w:val="clear" w:color="auto" w:fill="auto"/>
            <w:vAlign w:val="center"/>
            <w:hideMark/>
          </w:tcPr>
          <w:p w14:paraId="56BBBD7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78,500</w:t>
            </w:r>
          </w:p>
        </w:tc>
        <w:tc>
          <w:tcPr>
            <w:tcW w:w="820" w:type="dxa"/>
            <w:tcBorders>
              <w:top w:val="nil"/>
              <w:left w:val="nil"/>
              <w:bottom w:val="single" w:sz="4" w:space="0" w:color="auto"/>
              <w:right w:val="single" w:sz="4" w:space="0" w:color="auto"/>
            </w:tcBorders>
            <w:shd w:val="clear" w:color="auto" w:fill="auto"/>
            <w:vAlign w:val="center"/>
            <w:hideMark/>
          </w:tcPr>
          <w:p w14:paraId="7B611B7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16,400</w:t>
            </w:r>
          </w:p>
        </w:tc>
        <w:tc>
          <w:tcPr>
            <w:tcW w:w="880" w:type="dxa"/>
            <w:tcBorders>
              <w:top w:val="nil"/>
              <w:left w:val="nil"/>
              <w:bottom w:val="single" w:sz="4" w:space="0" w:color="auto"/>
              <w:right w:val="single" w:sz="4" w:space="0" w:color="auto"/>
            </w:tcBorders>
            <w:shd w:val="clear" w:color="auto" w:fill="auto"/>
            <w:vAlign w:val="center"/>
            <w:hideMark/>
          </w:tcPr>
          <w:p w14:paraId="57682AE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3,400</w:t>
            </w:r>
          </w:p>
        </w:tc>
        <w:tc>
          <w:tcPr>
            <w:tcW w:w="848" w:type="dxa"/>
            <w:tcBorders>
              <w:top w:val="nil"/>
              <w:left w:val="nil"/>
              <w:bottom w:val="single" w:sz="4" w:space="0" w:color="auto"/>
              <w:right w:val="single" w:sz="4" w:space="0" w:color="auto"/>
            </w:tcBorders>
            <w:shd w:val="clear" w:color="auto" w:fill="auto"/>
            <w:vAlign w:val="center"/>
            <w:hideMark/>
          </w:tcPr>
          <w:p w14:paraId="5243C00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6,800</w:t>
            </w:r>
          </w:p>
        </w:tc>
        <w:tc>
          <w:tcPr>
            <w:tcW w:w="863" w:type="dxa"/>
            <w:tcBorders>
              <w:top w:val="nil"/>
              <w:left w:val="nil"/>
              <w:bottom w:val="single" w:sz="4" w:space="0" w:color="auto"/>
              <w:right w:val="single" w:sz="4" w:space="0" w:color="auto"/>
            </w:tcBorders>
            <w:shd w:val="clear" w:color="auto" w:fill="auto"/>
            <w:vAlign w:val="center"/>
            <w:hideMark/>
          </w:tcPr>
          <w:p w14:paraId="0C29D48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4,700</w:t>
            </w:r>
          </w:p>
        </w:tc>
        <w:tc>
          <w:tcPr>
            <w:tcW w:w="840" w:type="dxa"/>
            <w:tcBorders>
              <w:top w:val="nil"/>
              <w:left w:val="nil"/>
              <w:bottom w:val="single" w:sz="4" w:space="0" w:color="auto"/>
              <w:right w:val="single" w:sz="4" w:space="0" w:color="auto"/>
            </w:tcBorders>
            <w:shd w:val="clear" w:color="auto" w:fill="auto"/>
            <w:vAlign w:val="center"/>
            <w:hideMark/>
          </w:tcPr>
          <w:p w14:paraId="3BCA598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1,500</w:t>
            </w:r>
          </w:p>
        </w:tc>
        <w:tc>
          <w:tcPr>
            <w:tcW w:w="872" w:type="dxa"/>
            <w:tcBorders>
              <w:top w:val="nil"/>
              <w:left w:val="nil"/>
              <w:bottom w:val="single" w:sz="4" w:space="0" w:color="auto"/>
              <w:right w:val="single" w:sz="4" w:space="0" w:color="auto"/>
            </w:tcBorders>
            <w:shd w:val="clear" w:color="auto" w:fill="auto"/>
            <w:vAlign w:val="center"/>
            <w:hideMark/>
          </w:tcPr>
          <w:p w14:paraId="5CD8F21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44,800</w:t>
            </w:r>
          </w:p>
        </w:tc>
        <w:tc>
          <w:tcPr>
            <w:tcW w:w="838" w:type="dxa"/>
            <w:tcBorders>
              <w:top w:val="nil"/>
              <w:left w:val="nil"/>
              <w:bottom w:val="single" w:sz="4" w:space="0" w:color="auto"/>
              <w:right w:val="single" w:sz="4" w:space="0" w:color="auto"/>
            </w:tcBorders>
            <w:shd w:val="clear" w:color="auto" w:fill="auto"/>
            <w:vAlign w:val="center"/>
            <w:hideMark/>
          </w:tcPr>
          <w:p w14:paraId="09CB839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15,500</w:t>
            </w:r>
          </w:p>
        </w:tc>
        <w:tc>
          <w:tcPr>
            <w:tcW w:w="920" w:type="dxa"/>
            <w:tcBorders>
              <w:top w:val="nil"/>
              <w:left w:val="nil"/>
              <w:bottom w:val="single" w:sz="4" w:space="0" w:color="auto"/>
              <w:right w:val="single" w:sz="4" w:space="0" w:color="auto"/>
            </w:tcBorders>
            <w:shd w:val="clear" w:color="auto" w:fill="auto"/>
            <w:vAlign w:val="center"/>
            <w:hideMark/>
          </w:tcPr>
          <w:p w14:paraId="5F83222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6,200</w:t>
            </w:r>
          </w:p>
        </w:tc>
        <w:tc>
          <w:tcPr>
            <w:tcW w:w="794" w:type="dxa"/>
            <w:tcBorders>
              <w:top w:val="nil"/>
              <w:left w:val="nil"/>
              <w:bottom w:val="single" w:sz="4" w:space="0" w:color="auto"/>
              <w:right w:val="single" w:sz="4" w:space="0" w:color="auto"/>
            </w:tcBorders>
            <w:shd w:val="clear" w:color="auto" w:fill="auto"/>
            <w:vAlign w:val="center"/>
            <w:hideMark/>
          </w:tcPr>
          <w:p w14:paraId="44C1E8C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13,300</w:t>
            </w:r>
          </w:p>
        </w:tc>
        <w:tc>
          <w:tcPr>
            <w:tcW w:w="880" w:type="dxa"/>
            <w:tcBorders>
              <w:top w:val="nil"/>
              <w:left w:val="nil"/>
              <w:bottom w:val="single" w:sz="4" w:space="0" w:color="auto"/>
              <w:right w:val="single" w:sz="4" w:space="0" w:color="auto"/>
            </w:tcBorders>
            <w:shd w:val="clear" w:color="auto" w:fill="auto"/>
            <w:vAlign w:val="center"/>
            <w:hideMark/>
          </w:tcPr>
          <w:p w14:paraId="5E0C772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6,300</w:t>
            </w:r>
          </w:p>
        </w:tc>
        <w:tc>
          <w:tcPr>
            <w:tcW w:w="800" w:type="dxa"/>
            <w:tcBorders>
              <w:top w:val="nil"/>
              <w:left w:val="nil"/>
              <w:bottom w:val="single" w:sz="4" w:space="0" w:color="auto"/>
              <w:right w:val="single" w:sz="4" w:space="0" w:color="auto"/>
            </w:tcBorders>
            <w:shd w:val="clear" w:color="auto" w:fill="auto"/>
            <w:vAlign w:val="center"/>
            <w:hideMark/>
          </w:tcPr>
          <w:p w14:paraId="1F450BD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3,500</w:t>
            </w:r>
          </w:p>
        </w:tc>
        <w:tc>
          <w:tcPr>
            <w:tcW w:w="820" w:type="dxa"/>
            <w:tcBorders>
              <w:top w:val="nil"/>
              <w:left w:val="nil"/>
              <w:bottom w:val="single" w:sz="4" w:space="0" w:color="auto"/>
              <w:right w:val="single" w:sz="4" w:space="0" w:color="auto"/>
            </w:tcBorders>
            <w:shd w:val="clear" w:color="auto" w:fill="auto"/>
            <w:vAlign w:val="center"/>
            <w:hideMark/>
          </w:tcPr>
          <w:p w14:paraId="36E3C85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17,300</w:t>
            </w:r>
          </w:p>
        </w:tc>
        <w:tc>
          <w:tcPr>
            <w:tcW w:w="768" w:type="dxa"/>
            <w:tcBorders>
              <w:top w:val="nil"/>
              <w:left w:val="nil"/>
              <w:bottom w:val="single" w:sz="4" w:space="0" w:color="auto"/>
              <w:right w:val="single" w:sz="4" w:space="0" w:color="auto"/>
            </w:tcBorders>
            <w:shd w:val="clear" w:color="auto" w:fill="auto"/>
            <w:vAlign w:val="center"/>
            <w:hideMark/>
          </w:tcPr>
          <w:p w14:paraId="5B8982E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6,400</w:t>
            </w:r>
          </w:p>
        </w:tc>
        <w:tc>
          <w:tcPr>
            <w:tcW w:w="887" w:type="dxa"/>
            <w:tcBorders>
              <w:top w:val="nil"/>
              <w:left w:val="nil"/>
              <w:bottom w:val="single" w:sz="4" w:space="0" w:color="auto"/>
              <w:right w:val="single" w:sz="4" w:space="0" w:color="auto"/>
            </w:tcBorders>
            <w:shd w:val="clear" w:color="auto" w:fill="auto"/>
            <w:vAlign w:val="center"/>
            <w:hideMark/>
          </w:tcPr>
          <w:p w14:paraId="456FB4D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2,650</w:t>
            </w:r>
          </w:p>
        </w:tc>
        <w:tc>
          <w:tcPr>
            <w:tcW w:w="720" w:type="dxa"/>
            <w:tcBorders>
              <w:top w:val="nil"/>
              <w:left w:val="nil"/>
              <w:bottom w:val="single" w:sz="4" w:space="0" w:color="auto"/>
              <w:right w:val="single" w:sz="4" w:space="0" w:color="auto"/>
            </w:tcBorders>
            <w:shd w:val="clear" w:color="auto" w:fill="auto"/>
            <w:vAlign w:val="center"/>
            <w:hideMark/>
          </w:tcPr>
          <w:p w14:paraId="69790BD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1,600</w:t>
            </w:r>
          </w:p>
        </w:tc>
        <w:tc>
          <w:tcPr>
            <w:tcW w:w="706" w:type="dxa"/>
            <w:tcBorders>
              <w:top w:val="nil"/>
              <w:left w:val="nil"/>
              <w:bottom w:val="single" w:sz="4" w:space="0" w:color="auto"/>
              <w:right w:val="single" w:sz="4" w:space="0" w:color="auto"/>
            </w:tcBorders>
            <w:shd w:val="clear" w:color="auto" w:fill="auto"/>
            <w:vAlign w:val="center"/>
            <w:hideMark/>
          </w:tcPr>
          <w:p w14:paraId="63C84DB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6,650</w:t>
            </w:r>
          </w:p>
        </w:tc>
      </w:tr>
      <w:tr w:rsidR="00D67B1D" w:rsidRPr="0087679A" w14:paraId="1DE16D34"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A0BFA3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588AB4C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Thanh Hóa</w:t>
            </w:r>
          </w:p>
        </w:tc>
        <w:tc>
          <w:tcPr>
            <w:tcW w:w="767" w:type="dxa"/>
            <w:tcBorders>
              <w:top w:val="nil"/>
              <w:left w:val="nil"/>
              <w:bottom w:val="single" w:sz="4" w:space="0" w:color="auto"/>
              <w:right w:val="single" w:sz="4" w:space="0" w:color="auto"/>
            </w:tcBorders>
            <w:shd w:val="clear" w:color="auto" w:fill="auto"/>
            <w:vAlign w:val="center"/>
            <w:hideMark/>
          </w:tcPr>
          <w:p w14:paraId="5C45CA8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6,650</w:t>
            </w:r>
          </w:p>
        </w:tc>
        <w:tc>
          <w:tcPr>
            <w:tcW w:w="820" w:type="dxa"/>
            <w:tcBorders>
              <w:top w:val="nil"/>
              <w:left w:val="nil"/>
              <w:bottom w:val="single" w:sz="4" w:space="0" w:color="auto"/>
              <w:right w:val="single" w:sz="4" w:space="0" w:color="auto"/>
            </w:tcBorders>
            <w:shd w:val="clear" w:color="auto" w:fill="auto"/>
            <w:vAlign w:val="center"/>
            <w:hideMark/>
          </w:tcPr>
          <w:p w14:paraId="7C77522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3,550</w:t>
            </w:r>
          </w:p>
        </w:tc>
        <w:tc>
          <w:tcPr>
            <w:tcW w:w="880" w:type="dxa"/>
            <w:tcBorders>
              <w:top w:val="nil"/>
              <w:left w:val="nil"/>
              <w:bottom w:val="single" w:sz="4" w:space="0" w:color="auto"/>
              <w:right w:val="single" w:sz="4" w:space="0" w:color="auto"/>
            </w:tcBorders>
            <w:shd w:val="clear" w:color="auto" w:fill="auto"/>
            <w:vAlign w:val="center"/>
            <w:hideMark/>
          </w:tcPr>
          <w:p w14:paraId="08980D2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4C3D0FE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1,600</w:t>
            </w:r>
          </w:p>
        </w:tc>
        <w:tc>
          <w:tcPr>
            <w:tcW w:w="863" w:type="dxa"/>
            <w:tcBorders>
              <w:top w:val="nil"/>
              <w:left w:val="nil"/>
              <w:bottom w:val="single" w:sz="4" w:space="0" w:color="auto"/>
              <w:right w:val="single" w:sz="4" w:space="0" w:color="auto"/>
            </w:tcBorders>
            <w:shd w:val="clear" w:color="auto" w:fill="auto"/>
            <w:vAlign w:val="center"/>
            <w:hideMark/>
          </w:tcPr>
          <w:p w14:paraId="5D979AA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1,500</w:t>
            </w:r>
          </w:p>
        </w:tc>
        <w:tc>
          <w:tcPr>
            <w:tcW w:w="840" w:type="dxa"/>
            <w:tcBorders>
              <w:top w:val="nil"/>
              <w:left w:val="nil"/>
              <w:bottom w:val="single" w:sz="4" w:space="0" w:color="auto"/>
              <w:right w:val="single" w:sz="4" w:space="0" w:color="auto"/>
            </w:tcBorders>
            <w:shd w:val="clear" w:color="auto" w:fill="auto"/>
            <w:vAlign w:val="center"/>
            <w:hideMark/>
          </w:tcPr>
          <w:p w14:paraId="1C15106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c>
          <w:tcPr>
            <w:tcW w:w="872" w:type="dxa"/>
            <w:tcBorders>
              <w:top w:val="nil"/>
              <w:left w:val="nil"/>
              <w:bottom w:val="single" w:sz="4" w:space="0" w:color="auto"/>
              <w:right w:val="single" w:sz="4" w:space="0" w:color="auto"/>
            </w:tcBorders>
            <w:shd w:val="clear" w:color="auto" w:fill="auto"/>
            <w:vAlign w:val="center"/>
            <w:hideMark/>
          </w:tcPr>
          <w:p w14:paraId="6F22EC1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2,600</w:t>
            </w:r>
          </w:p>
        </w:tc>
        <w:tc>
          <w:tcPr>
            <w:tcW w:w="838" w:type="dxa"/>
            <w:tcBorders>
              <w:top w:val="nil"/>
              <w:left w:val="nil"/>
              <w:bottom w:val="single" w:sz="4" w:space="0" w:color="auto"/>
              <w:right w:val="single" w:sz="4" w:space="0" w:color="auto"/>
            </w:tcBorders>
            <w:shd w:val="clear" w:color="auto" w:fill="auto"/>
            <w:vAlign w:val="center"/>
            <w:hideMark/>
          </w:tcPr>
          <w:p w14:paraId="29C778A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646BAFB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2403F7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1,300</w:t>
            </w:r>
          </w:p>
        </w:tc>
        <w:tc>
          <w:tcPr>
            <w:tcW w:w="880" w:type="dxa"/>
            <w:tcBorders>
              <w:top w:val="nil"/>
              <w:left w:val="nil"/>
              <w:bottom w:val="single" w:sz="4" w:space="0" w:color="auto"/>
              <w:right w:val="single" w:sz="4" w:space="0" w:color="auto"/>
            </w:tcBorders>
            <w:shd w:val="clear" w:color="auto" w:fill="auto"/>
            <w:vAlign w:val="center"/>
            <w:hideMark/>
          </w:tcPr>
          <w:p w14:paraId="45D099F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00" w:type="dxa"/>
            <w:tcBorders>
              <w:top w:val="nil"/>
              <w:left w:val="nil"/>
              <w:bottom w:val="single" w:sz="4" w:space="0" w:color="auto"/>
              <w:right w:val="single" w:sz="4" w:space="0" w:color="auto"/>
            </w:tcBorders>
            <w:shd w:val="clear" w:color="auto" w:fill="auto"/>
            <w:vAlign w:val="center"/>
            <w:hideMark/>
          </w:tcPr>
          <w:p w14:paraId="6EAF86B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20" w:type="dxa"/>
            <w:tcBorders>
              <w:top w:val="nil"/>
              <w:left w:val="nil"/>
              <w:bottom w:val="single" w:sz="4" w:space="0" w:color="auto"/>
              <w:right w:val="single" w:sz="4" w:space="0" w:color="auto"/>
            </w:tcBorders>
            <w:shd w:val="clear" w:color="auto" w:fill="auto"/>
            <w:vAlign w:val="center"/>
            <w:hideMark/>
          </w:tcPr>
          <w:p w14:paraId="5ED059E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500</w:t>
            </w:r>
          </w:p>
        </w:tc>
        <w:tc>
          <w:tcPr>
            <w:tcW w:w="768" w:type="dxa"/>
            <w:tcBorders>
              <w:top w:val="nil"/>
              <w:left w:val="nil"/>
              <w:bottom w:val="single" w:sz="4" w:space="0" w:color="auto"/>
              <w:right w:val="single" w:sz="4" w:space="0" w:color="auto"/>
            </w:tcBorders>
            <w:shd w:val="clear" w:color="auto" w:fill="auto"/>
            <w:vAlign w:val="center"/>
            <w:hideMark/>
          </w:tcPr>
          <w:p w14:paraId="7A16902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4EA5AED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45324E3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706" w:type="dxa"/>
            <w:tcBorders>
              <w:top w:val="nil"/>
              <w:left w:val="nil"/>
              <w:bottom w:val="single" w:sz="4" w:space="0" w:color="auto"/>
              <w:right w:val="single" w:sz="4" w:space="0" w:color="auto"/>
            </w:tcBorders>
            <w:shd w:val="clear" w:color="auto" w:fill="auto"/>
            <w:vAlign w:val="center"/>
            <w:hideMark/>
          </w:tcPr>
          <w:p w14:paraId="35EE9BF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r>
      <w:tr w:rsidR="00D67B1D" w:rsidRPr="0087679A" w14:paraId="3DF42D8A"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C27390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37C2E8C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Nghệ An</w:t>
            </w:r>
          </w:p>
        </w:tc>
        <w:tc>
          <w:tcPr>
            <w:tcW w:w="767" w:type="dxa"/>
            <w:tcBorders>
              <w:top w:val="nil"/>
              <w:left w:val="nil"/>
              <w:bottom w:val="single" w:sz="4" w:space="0" w:color="auto"/>
              <w:right w:val="single" w:sz="4" w:space="0" w:color="auto"/>
            </w:tcBorders>
            <w:shd w:val="clear" w:color="auto" w:fill="auto"/>
            <w:vAlign w:val="center"/>
            <w:hideMark/>
          </w:tcPr>
          <w:p w14:paraId="4B6804A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13,000</w:t>
            </w:r>
          </w:p>
        </w:tc>
        <w:tc>
          <w:tcPr>
            <w:tcW w:w="820" w:type="dxa"/>
            <w:tcBorders>
              <w:top w:val="nil"/>
              <w:left w:val="nil"/>
              <w:bottom w:val="single" w:sz="4" w:space="0" w:color="auto"/>
              <w:right w:val="single" w:sz="4" w:space="0" w:color="auto"/>
            </w:tcBorders>
            <w:shd w:val="clear" w:color="auto" w:fill="auto"/>
            <w:vAlign w:val="center"/>
            <w:hideMark/>
          </w:tcPr>
          <w:p w14:paraId="7087AB5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4,600</w:t>
            </w:r>
          </w:p>
        </w:tc>
        <w:tc>
          <w:tcPr>
            <w:tcW w:w="880" w:type="dxa"/>
            <w:tcBorders>
              <w:top w:val="nil"/>
              <w:left w:val="nil"/>
              <w:bottom w:val="single" w:sz="4" w:space="0" w:color="auto"/>
              <w:right w:val="single" w:sz="4" w:space="0" w:color="auto"/>
            </w:tcBorders>
            <w:shd w:val="clear" w:color="auto" w:fill="auto"/>
            <w:vAlign w:val="center"/>
            <w:hideMark/>
          </w:tcPr>
          <w:p w14:paraId="1FC55B0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600</w:t>
            </w:r>
          </w:p>
        </w:tc>
        <w:tc>
          <w:tcPr>
            <w:tcW w:w="848" w:type="dxa"/>
            <w:tcBorders>
              <w:top w:val="nil"/>
              <w:left w:val="nil"/>
              <w:bottom w:val="single" w:sz="4" w:space="0" w:color="auto"/>
              <w:right w:val="single" w:sz="4" w:space="0" w:color="auto"/>
            </w:tcBorders>
            <w:shd w:val="clear" w:color="auto" w:fill="auto"/>
            <w:vAlign w:val="center"/>
            <w:hideMark/>
          </w:tcPr>
          <w:p w14:paraId="7141484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2,700</w:t>
            </w:r>
          </w:p>
        </w:tc>
        <w:tc>
          <w:tcPr>
            <w:tcW w:w="863" w:type="dxa"/>
            <w:tcBorders>
              <w:top w:val="nil"/>
              <w:left w:val="nil"/>
              <w:bottom w:val="single" w:sz="4" w:space="0" w:color="auto"/>
              <w:right w:val="single" w:sz="4" w:space="0" w:color="auto"/>
            </w:tcBorders>
            <w:shd w:val="clear" w:color="auto" w:fill="auto"/>
            <w:vAlign w:val="center"/>
            <w:hideMark/>
          </w:tcPr>
          <w:p w14:paraId="707F6D0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40" w:type="dxa"/>
            <w:tcBorders>
              <w:top w:val="nil"/>
              <w:left w:val="nil"/>
              <w:bottom w:val="single" w:sz="4" w:space="0" w:color="auto"/>
              <w:right w:val="single" w:sz="4" w:space="0" w:color="auto"/>
            </w:tcBorders>
            <w:shd w:val="clear" w:color="auto" w:fill="auto"/>
            <w:vAlign w:val="center"/>
            <w:hideMark/>
          </w:tcPr>
          <w:p w14:paraId="6386116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72" w:type="dxa"/>
            <w:tcBorders>
              <w:top w:val="nil"/>
              <w:left w:val="nil"/>
              <w:bottom w:val="single" w:sz="4" w:space="0" w:color="auto"/>
              <w:right w:val="single" w:sz="4" w:space="0" w:color="auto"/>
            </w:tcBorders>
            <w:shd w:val="clear" w:color="auto" w:fill="auto"/>
            <w:vAlign w:val="center"/>
            <w:hideMark/>
          </w:tcPr>
          <w:p w14:paraId="2955E23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8,400</w:t>
            </w:r>
          </w:p>
        </w:tc>
        <w:tc>
          <w:tcPr>
            <w:tcW w:w="838" w:type="dxa"/>
            <w:tcBorders>
              <w:top w:val="nil"/>
              <w:left w:val="nil"/>
              <w:bottom w:val="single" w:sz="4" w:space="0" w:color="auto"/>
              <w:right w:val="single" w:sz="4" w:space="0" w:color="auto"/>
            </w:tcBorders>
            <w:shd w:val="clear" w:color="auto" w:fill="auto"/>
            <w:vAlign w:val="center"/>
            <w:hideMark/>
          </w:tcPr>
          <w:p w14:paraId="5ED3933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4,500</w:t>
            </w:r>
          </w:p>
        </w:tc>
        <w:tc>
          <w:tcPr>
            <w:tcW w:w="920" w:type="dxa"/>
            <w:tcBorders>
              <w:top w:val="nil"/>
              <w:left w:val="nil"/>
              <w:bottom w:val="single" w:sz="4" w:space="0" w:color="auto"/>
              <w:right w:val="single" w:sz="4" w:space="0" w:color="auto"/>
            </w:tcBorders>
            <w:shd w:val="clear" w:color="auto" w:fill="auto"/>
            <w:vAlign w:val="center"/>
            <w:hideMark/>
          </w:tcPr>
          <w:p w14:paraId="75C2C8B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3,000</w:t>
            </w:r>
          </w:p>
        </w:tc>
        <w:tc>
          <w:tcPr>
            <w:tcW w:w="794" w:type="dxa"/>
            <w:tcBorders>
              <w:top w:val="nil"/>
              <w:left w:val="nil"/>
              <w:bottom w:val="single" w:sz="4" w:space="0" w:color="auto"/>
              <w:right w:val="single" w:sz="4" w:space="0" w:color="auto"/>
            </w:tcBorders>
            <w:shd w:val="clear" w:color="auto" w:fill="auto"/>
            <w:vAlign w:val="center"/>
            <w:hideMark/>
          </w:tcPr>
          <w:p w14:paraId="4C9C0A3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941077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EC778F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900</w:t>
            </w:r>
          </w:p>
        </w:tc>
        <w:tc>
          <w:tcPr>
            <w:tcW w:w="820" w:type="dxa"/>
            <w:tcBorders>
              <w:top w:val="nil"/>
              <w:left w:val="nil"/>
              <w:bottom w:val="single" w:sz="4" w:space="0" w:color="auto"/>
              <w:right w:val="single" w:sz="4" w:space="0" w:color="auto"/>
            </w:tcBorders>
            <w:shd w:val="clear" w:color="auto" w:fill="auto"/>
            <w:vAlign w:val="center"/>
            <w:hideMark/>
          </w:tcPr>
          <w:p w14:paraId="7579037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E877ED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F19F35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19A414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25C627D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89DFC39"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B83E25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6D8E3FC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Hà Tĩnh</w:t>
            </w:r>
          </w:p>
        </w:tc>
        <w:tc>
          <w:tcPr>
            <w:tcW w:w="767" w:type="dxa"/>
            <w:tcBorders>
              <w:top w:val="nil"/>
              <w:left w:val="nil"/>
              <w:bottom w:val="single" w:sz="4" w:space="0" w:color="auto"/>
              <w:right w:val="single" w:sz="4" w:space="0" w:color="auto"/>
            </w:tcBorders>
            <w:shd w:val="clear" w:color="auto" w:fill="auto"/>
            <w:vAlign w:val="center"/>
            <w:hideMark/>
          </w:tcPr>
          <w:p w14:paraId="0532776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27,250</w:t>
            </w:r>
          </w:p>
        </w:tc>
        <w:tc>
          <w:tcPr>
            <w:tcW w:w="820" w:type="dxa"/>
            <w:tcBorders>
              <w:top w:val="nil"/>
              <w:left w:val="nil"/>
              <w:bottom w:val="single" w:sz="4" w:space="0" w:color="auto"/>
              <w:right w:val="single" w:sz="4" w:space="0" w:color="auto"/>
            </w:tcBorders>
            <w:shd w:val="clear" w:color="auto" w:fill="auto"/>
            <w:vAlign w:val="center"/>
            <w:hideMark/>
          </w:tcPr>
          <w:p w14:paraId="7C1BCC2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1,800</w:t>
            </w:r>
          </w:p>
        </w:tc>
        <w:tc>
          <w:tcPr>
            <w:tcW w:w="880" w:type="dxa"/>
            <w:tcBorders>
              <w:top w:val="nil"/>
              <w:left w:val="nil"/>
              <w:bottom w:val="single" w:sz="4" w:space="0" w:color="auto"/>
              <w:right w:val="single" w:sz="4" w:space="0" w:color="auto"/>
            </w:tcBorders>
            <w:shd w:val="clear" w:color="auto" w:fill="auto"/>
            <w:vAlign w:val="center"/>
            <w:hideMark/>
          </w:tcPr>
          <w:p w14:paraId="51752D7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175F35E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700</w:t>
            </w:r>
          </w:p>
        </w:tc>
        <w:tc>
          <w:tcPr>
            <w:tcW w:w="863" w:type="dxa"/>
            <w:tcBorders>
              <w:top w:val="nil"/>
              <w:left w:val="nil"/>
              <w:bottom w:val="single" w:sz="4" w:space="0" w:color="auto"/>
              <w:right w:val="single" w:sz="4" w:space="0" w:color="auto"/>
            </w:tcBorders>
            <w:shd w:val="clear" w:color="auto" w:fill="auto"/>
            <w:vAlign w:val="center"/>
            <w:hideMark/>
          </w:tcPr>
          <w:p w14:paraId="3AA2E34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1,100</w:t>
            </w:r>
          </w:p>
        </w:tc>
        <w:tc>
          <w:tcPr>
            <w:tcW w:w="840" w:type="dxa"/>
            <w:tcBorders>
              <w:top w:val="nil"/>
              <w:left w:val="nil"/>
              <w:bottom w:val="single" w:sz="4" w:space="0" w:color="auto"/>
              <w:right w:val="single" w:sz="4" w:space="0" w:color="auto"/>
            </w:tcBorders>
            <w:shd w:val="clear" w:color="auto" w:fill="auto"/>
            <w:vAlign w:val="center"/>
            <w:hideMark/>
          </w:tcPr>
          <w:p w14:paraId="15F64C9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0</w:t>
            </w:r>
          </w:p>
        </w:tc>
        <w:tc>
          <w:tcPr>
            <w:tcW w:w="872" w:type="dxa"/>
            <w:tcBorders>
              <w:top w:val="nil"/>
              <w:left w:val="nil"/>
              <w:bottom w:val="single" w:sz="4" w:space="0" w:color="auto"/>
              <w:right w:val="single" w:sz="4" w:space="0" w:color="auto"/>
            </w:tcBorders>
            <w:shd w:val="clear" w:color="auto" w:fill="auto"/>
            <w:vAlign w:val="center"/>
            <w:hideMark/>
          </w:tcPr>
          <w:p w14:paraId="24E564B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19,500</w:t>
            </w:r>
          </w:p>
        </w:tc>
        <w:tc>
          <w:tcPr>
            <w:tcW w:w="838" w:type="dxa"/>
            <w:tcBorders>
              <w:top w:val="nil"/>
              <w:left w:val="nil"/>
              <w:bottom w:val="single" w:sz="4" w:space="0" w:color="auto"/>
              <w:right w:val="single" w:sz="4" w:space="0" w:color="auto"/>
            </w:tcBorders>
            <w:shd w:val="clear" w:color="auto" w:fill="auto"/>
            <w:vAlign w:val="center"/>
            <w:hideMark/>
          </w:tcPr>
          <w:p w14:paraId="0F54D5B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3,500</w:t>
            </w:r>
          </w:p>
        </w:tc>
        <w:tc>
          <w:tcPr>
            <w:tcW w:w="920" w:type="dxa"/>
            <w:tcBorders>
              <w:top w:val="nil"/>
              <w:left w:val="nil"/>
              <w:bottom w:val="single" w:sz="4" w:space="0" w:color="auto"/>
              <w:right w:val="single" w:sz="4" w:space="0" w:color="auto"/>
            </w:tcBorders>
            <w:shd w:val="clear" w:color="auto" w:fill="auto"/>
            <w:vAlign w:val="center"/>
            <w:hideMark/>
          </w:tcPr>
          <w:p w14:paraId="449760D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794" w:type="dxa"/>
            <w:tcBorders>
              <w:top w:val="nil"/>
              <w:left w:val="nil"/>
              <w:bottom w:val="single" w:sz="4" w:space="0" w:color="auto"/>
              <w:right w:val="single" w:sz="4" w:space="0" w:color="auto"/>
            </w:tcBorders>
            <w:shd w:val="clear" w:color="auto" w:fill="auto"/>
            <w:vAlign w:val="center"/>
            <w:hideMark/>
          </w:tcPr>
          <w:p w14:paraId="7E69E02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12,000</w:t>
            </w:r>
          </w:p>
        </w:tc>
        <w:tc>
          <w:tcPr>
            <w:tcW w:w="880" w:type="dxa"/>
            <w:tcBorders>
              <w:top w:val="nil"/>
              <w:left w:val="nil"/>
              <w:bottom w:val="single" w:sz="4" w:space="0" w:color="auto"/>
              <w:right w:val="single" w:sz="4" w:space="0" w:color="auto"/>
            </w:tcBorders>
            <w:shd w:val="clear" w:color="auto" w:fill="auto"/>
            <w:vAlign w:val="center"/>
            <w:hideMark/>
          </w:tcPr>
          <w:p w14:paraId="3EC93B2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3,900</w:t>
            </w:r>
          </w:p>
        </w:tc>
        <w:tc>
          <w:tcPr>
            <w:tcW w:w="800" w:type="dxa"/>
            <w:tcBorders>
              <w:top w:val="nil"/>
              <w:left w:val="nil"/>
              <w:bottom w:val="single" w:sz="4" w:space="0" w:color="auto"/>
              <w:right w:val="single" w:sz="4" w:space="0" w:color="auto"/>
            </w:tcBorders>
            <w:shd w:val="clear" w:color="auto" w:fill="auto"/>
            <w:vAlign w:val="center"/>
            <w:hideMark/>
          </w:tcPr>
          <w:p w14:paraId="48EEC16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0A7E406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5,950</w:t>
            </w:r>
          </w:p>
        </w:tc>
        <w:tc>
          <w:tcPr>
            <w:tcW w:w="768" w:type="dxa"/>
            <w:tcBorders>
              <w:top w:val="nil"/>
              <w:left w:val="nil"/>
              <w:bottom w:val="single" w:sz="4" w:space="0" w:color="auto"/>
              <w:right w:val="single" w:sz="4" w:space="0" w:color="auto"/>
            </w:tcBorders>
            <w:shd w:val="clear" w:color="auto" w:fill="auto"/>
            <w:vAlign w:val="center"/>
            <w:hideMark/>
          </w:tcPr>
          <w:p w14:paraId="287A24F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5,400</w:t>
            </w:r>
          </w:p>
        </w:tc>
        <w:tc>
          <w:tcPr>
            <w:tcW w:w="887" w:type="dxa"/>
            <w:tcBorders>
              <w:top w:val="nil"/>
              <w:left w:val="nil"/>
              <w:bottom w:val="single" w:sz="4" w:space="0" w:color="auto"/>
              <w:right w:val="single" w:sz="4" w:space="0" w:color="auto"/>
            </w:tcBorders>
            <w:shd w:val="clear" w:color="auto" w:fill="auto"/>
            <w:vAlign w:val="center"/>
            <w:hideMark/>
          </w:tcPr>
          <w:p w14:paraId="70E8ADE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964947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400</w:t>
            </w:r>
          </w:p>
        </w:tc>
        <w:tc>
          <w:tcPr>
            <w:tcW w:w="706" w:type="dxa"/>
            <w:tcBorders>
              <w:top w:val="nil"/>
              <w:left w:val="nil"/>
              <w:bottom w:val="single" w:sz="4" w:space="0" w:color="auto"/>
              <w:right w:val="single" w:sz="4" w:space="0" w:color="auto"/>
            </w:tcBorders>
            <w:shd w:val="clear" w:color="auto" w:fill="auto"/>
            <w:vAlign w:val="center"/>
            <w:hideMark/>
          </w:tcPr>
          <w:p w14:paraId="12A17F5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r>
      <w:tr w:rsidR="00D67B1D" w:rsidRPr="0087679A" w14:paraId="77C6694E"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3FE2009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w:t>
            </w:r>
          </w:p>
        </w:tc>
        <w:tc>
          <w:tcPr>
            <w:tcW w:w="1134" w:type="dxa"/>
            <w:tcBorders>
              <w:top w:val="nil"/>
              <w:left w:val="nil"/>
              <w:bottom w:val="single" w:sz="4" w:space="0" w:color="auto"/>
              <w:right w:val="single" w:sz="4" w:space="0" w:color="auto"/>
            </w:tcBorders>
            <w:shd w:val="clear" w:color="auto" w:fill="auto"/>
            <w:noWrap/>
            <w:vAlign w:val="bottom"/>
            <w:hideMark/>
          </w:tcPr>
          <w:p w14:paraId="5C3D20D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Quảng Bình</w:t>
            </w:r>
          </w:p>
        </w:tc>
        <w:tc>
          <w:tcPr>
            <w:tcW w:w="767" w:type="dxa"/>
            <w:tcBorders>
              <w:top w:val="nil"/>
              <w:left w:val="nil"/>
              <w:bottom w:val="single" w:sz="4" w:space="0" w:color="auto"/>
              <w:right w:val="single" w:sz="4" w:space="0" w:color="auto"/>
            </w:tcBorders>
            <w:shd w:val="clear" w:color="auto" w:fill="auto"/>
            <w:vAlign w:val="center"/>
            <w:hideMark/>
          </w:tcPr>
          <w:p w14:paraId="30224B6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6,550</w:t>
            </w:r>
          </w:p>
        </w:tc>
        <w:tc>
          <w:tcPr>
            <w:tcW w:w="820" w:type="dxa"/>
            <w:tcBorders>
              <w:top w:val="nil"/>
              <w:left w:val="nil"/>
              <w:bottom w:val="single" w:sz="4" w:space="0" w:color="auto"/>
              <w:right w:val="single" w:sz="4" w:space="0" w:color="auto"/>
            </w:tcBorders>
            <w:shd w:val="clear" w:color="auto" w:fill="auto"/>
            <w:vAlign w:val="center"/>
            <w:hideMark/>
          </w:tcPr>
          <w:p w14:paraId="2EB359B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200</w:t>
            </w:r>
          </w:p>
        </w:tc>
        <w:tc>
          <w:tcPr>
            <w:tcW w:w="880" w:type="dxa"/>
            <w:tcBorders>
              <w:top w:val="nil"/>
              <w:left w:val="nil"/>
              <w:bottom w:val="single" w:sz="4" w:space="0" w:color="auto"/>
              <w:right w:val="single" w:sz="4" w:space="0" w:color="auto"/>
            </w:tcBorders>
            <w:shd w:val="clear" w:color="auto" w:fill="auto"/>
            <w:vAlign w:val="center"/>
            <w:hideMark/>
          </w:tcPr>
          <w:p w14:paraId="31860DF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7ED2649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6869E6F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1CEAA8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72" w:type="dxa"/>
            <w:tcBorders>
              <w:top w:val="nil"/>
              <w:left w:val="nil"/>
              <w:bottom w:val="single" w:sz="4" w:space="0" w:color="auto"/>
              <w:right w:val="single" w:sz="4" w:space="0" w:color="auto"/>
            </w:tcBorders>
            <w:shd w:val="clear" w:color="auto" w:fill="auto"/>
            <w:vAlign w:val="center"/>
            <w:hideMark/>
          </w:tcPr>
          <w:p w14:paraId="3070251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2,500</w:t>
            </w:r>
          </w:p>
        </w:tc>
        <w:tc>
          <w:tcPr>
            <w:tcW w:w="838" w:type="dxa"/>
            <w:tcBorders>
              <w:top w:val="nil"/>
              <w:left w:val="nil"/>
              <w:bottom w:val="single" w:sz="4" w:space="0" w:color="auto"/>
              <w:right w:val="single" w:sz="4" w:space="0" w:color="auto"/>
            </w:tcBorders>
            <w:shd w:val="clear" w:color="auto" w:fill="auto"/>
            <w:vAlign w:val="center"/>
            <w:hideMark/>
          </w:tcPr>
          <w:p w14:paraId="594B40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920" w:type="dxa"/>
            <w:tcBorders>
              <w:top w:val="nil"/>
              <w:left w:val="nil"/>
              <w:bottom w:val="single" w:sz="4" w:space="0" w:color="auto"/>
              <w:right w:val="single" w:sz="4" w:space="0" w:color="auto"/>
            </w:tcBorders>
            <w:shd w:val="clear" w:color="auto" w:fill="auto"/>
            <w:vAlign w:val="center"/>
            <w:hideMark/>
          </w:tcPr>
          <w:p w14:paraId="36FC8FC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794" w:type="dxa"/>
            <w:tcBorders>
              <w:top w:val="nil"/>
              <w:left w:val="nil"/>
              <w:bottom w:val="single" w:sz="4" w:space="0" w:color="auto"/>
              <w:right w:val="single" w:sz="4" w:space="0" w:color="auto"/>
            </w:tcBorders>
            <w:shd w:val="clear" w:color="auto" w:fill="auto"/>
            <w:vAlign w:val="center"/>
            <w:hideMark/>
          </w:tcPr>
          <w:p w14:paraId="12248CD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F3C4C9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752AB3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20" w:type="dxa"/>
            <w:tcBorders>
              <w:top w:val="nil"/>
              <w:left w:val="nil"/>
              <w:bottom w:val="single" w:sz="4" w:space="0" w:color="auto"/>
              <w:right w:val="single" w:sz="4" w:space="0" w:color="auto"/>
            </w:tcBorders>
            <w:shd w:val="clear" w:color="auto" w:fill="auto"/>
            <w:vAlign w:val="center"/>
            <w:hideMark/>
          </w:tcPr>
          <w:p w14:paraId="698075C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3,850</w:t>
            </w:r>
          </w:p>
        </w:tc>
        <w:tc>
          <w:tcPr>
            <w:tcW w:w="768" w:type="dxa"/>
            <w:tcBorders>
              <w:top w:val="nil"/>
              <w:left w:val="nil"/>
              <w:bottom w:val="single" w:sz="4" w:space="0" w:color="auto"/>
              <w:right w:val="single" w:sz="4" w:space="0" w:color="auto"/>
            </w:tcBorders>
            <w:shd w:val="clear" w:color="auto" w:fill="auto"/>
            <w:vAlign w:val="center"/>
            <w:hideMark/>
          </w:tcPr>
          <w:p w14:paraId="0033A16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87" w:type="dxa"/>
            <w:tcBorders>
              <w:top w:val="nil"/>
              <w:left w:val="nil"/>
              <w:bottom w:val="single" w:sz="4" w:space="0" w:color="auto"/>
              <w:right w:val="single" w:sz="4" w:space="0" w:color="auto"/>
            </w:tcBorders>
            <w:shd w:val="clear" w:color="auto" w:fill="auto"/>
            <w:vAlign w:val="center"/>
            <w:hideMark/>
          </w:tcPr>
          <w:p w14:paraId="57C47A4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850</w:t>
            </w:r>
          </w:p>
        </w:tc>
        <w:tc>
          <w:tcPr>
            <w:tcW w:w="720" w:type="dxa"/>
            <w:tcBorders>
              <w:top w:val="nil"/>
              <w:left w:val="nil"/>
              <w:bottom w:val="single" w:sz="4" w:space="0" w:color="auto"/>
              <w:right w:val="single" w:sz="4" w:space="0" w:color="auto"/>
            </w:tcBorders>
            <w:shd w:val="clear" w:color="auto" w:fill="auto"/>
            <w:vAlign w:val="center"/>
            <w:hideMark/>
          </w:tcPr>
          <w:p w14:paraId="27950CE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706" w:type="dxa"/>
            <w:tcBorders>
              <w:top w:val="nil"/>
              <w:left w:val="nil"/>
              <w:bottom w:val="single" w:sz="4" w:space="0" w:color="auto"/>
              <w:right w:val="single" w:sz="4" w:space="0" w:color="auto"/>
            </w:tcBorders>
            <w:shd w:val="clear" w:color="auto" w:fill="auto"/>
            <w:vAlign w:val="center"/>
            <w:hideMark/>
          </w:tcPr>
          <w:p w14:paraId="1C1BF65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r>
      <w:tr w:rsidR="00D67B1D" w:rsidRPr="0087679A" w14:paraId="034E7EAA"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11C2BF4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w:t>
            </w:r>
          </w:p>
        </w:tc>
        <w:tc>
          <w:tcPr>
            <w:tcW w:w="1134" w:type="dxa"/>
            <w:tcBorders>
              <w:top w:val="nil"/>
              <w:left w:val="nil"/>
              <w:bottom w:val="single" w:sz="4" w:space="0" w:color="auto"/>
              <w:right w:val="single" w:sz="4" w:space="0" w:color="auto"/>
            </w:tcBorders>
            <w:shd w:val="clear" w:color="auto" w:fill="auto"/>
            <w:noWrap/>
            <w:vAlign w:val="bottom"/>
            <w:hideMark/>
          </w:tcPr>
          <w:p w14:paraId="7731275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Quảng Trị</w:t>
            </w:r>
          </w:p>
        </w:tc>
        <w:tc>
          <w:tcPr>
            <w:tcW w:w="767" w:type="dxa"/>
            <w:tcBorders>
              <w:top w:val="nil"/>
              <w:left w:val="nil"/>
              <w:bottom w:val="single" w:sz="4" w:space="0" w:color="auto"/>
              <w:right w:val="single" w:sz="4" w:space="0" w:color="auto"/>
            </w:tcBorders>
            <w:shd w:val="clear" w:color="auto" w:fill="auto"/>
            <w:vAlign w:val="center"/>
            <w:hideMark/>
          </w:tcPr>
          <w:p w14:paraId="33BFFE7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11,260</w:t>
            </w:r>
          </w:p>
        </w:tc>
        <w:tc>
          <w:tcPr>
            <w:tcW w:w="820" w:type="dxa"/>
            <w:tcBorders>
              <w:top w:val="nil"/>
              <w:left w:val="nil"/>
              <w:bottom w:val="single" w:sz="4" w:space="0" w:color="auto"/>
              <w:right w:val="single" w:sz="4" w:space="0" w:color="auto"/>
            </w:tcBorders>
            <w:shd w:val="clear" w:color="auto" w:fill="auto"/>
            <w:vAlign w:val="center"/>
            <w:hideMark/>
          </w:tcPr>
          <w:p w14:paraId="6790FF0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3,860</w:t>
            </w:r>
          </w:p>
        </w:tc>
        <w:tc>
          <w:tcPr>
            <w:tcW w:w="880" w:type="dxa"/>
            <w:tcBorders>
              <w:top w:val="nil"/>
              <w:left w:val="nil"/>
              <w:bottom w:val="single" w:sz="4" w:space="0" w:color="auto"/>
              <w:right w:val="single" w:sz="4" w:space="0" w:color="auto"/>
            </w:tcBorders>
            <w:shd w:val="clear" w:color="auto" w:fill="auto"/>
            <w:vAlign w:val="center"/>
            <w:hideMark/>
          </w:tcPr>
          <w:p w14:paraId="4093ADE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48" w:type="dxa"/>
            <w:tcBorders>
              <w:top w:val="nil"/>
              <w:left w:val="nil"/>
              <w:bottom w:val="single" w:sz="4" w:space="0" w:color="auto"/>
              <w:right w:val="single" w:sz="4" w:space="0" w:color="auto"/>
            </w:tcBorders>
            <w:shd w:val="clear" w:color="auto" w:fill="auto"/>
            <w:vAlign w:val="center"/>
            <w:hideMark/>
          </w:tcPr>
          <w:p w14:paraId="7C83E11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1,600</w:t>
            </w:r>
          </w:p>
        </w:tc>
        <w:tc>
          <w:tcPr>
            <w:tcW w:w="863" w:type="dxa"/>
            <w:tcBorders>
              <w:top w:val="nil"/>
              <w:left w:val="nil"/>
              <w:bottom w:val="single" w:sz="4" w:space="0" w:color="auto"/>
              <w:right w:val="single" w:sz="4" w:space="0" w:color="auto"/>
            </w:tcBorders>
            <w:shd w:val="clear" w:color="auto" w:fill="auto"/>
            <w:vAlign w:val="center"/>
            <w:hideMark/>
          </w:tcPr>
          <w:p w14:paraId="6A5E3B1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40" w:type="dxa"/>
            <w:tcBorders>
              <w:top w:val="nil"/>
              <w:left w:val="nil"/>
              <w:bottom w:val="single" w:sz="4" w:space="0" w:color="auto"/>
              <w:right w:val="single" w:sz="4" w:space="0" w:color="auto"/>
            </w:tcBorders>
            <w:shd w:val="clear" w:color="auto" w:fill="auto"/>
            <w:vAlign w:val="center"/>
            <w:hideMark/>
          </w:tcPr>
          <w:p w14:paraId="3C0CD8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760</w:t>
            </w:r>
          </w:p>
        </w:tc>
        <w:tc>
          <w:tcPr>
            <w:tcW w:w="872" w:type="dxa"/>
            <w:tcBorders>
              <w:top w:val="nil"/>
              <w:left w:val="nil"/>
              <w:bottom w:val="single" w:sz="4" w:space="0" w:color="auto"/>
              <w:right w:val="single" w:sz="4" w:space="0" w:color="auto"/>
            </w:tcBorders>
            <w:shd w:val="clear" w:color="auto" w:fill="auto"/>
            <w:vAlign w:val="center"/>
            <w:hideMark/>
          </w:tcPr>
          <w:p w14:paraId="53DEC5E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7,400</w:t>
            </w:r>
          </w:p>
        </w:tc>
        <w:tc>
          <w:tcPr>
            <w:tcW w:w="838" w:type="dxa"/>
            <w:tcBorders>
              <w:top w:val="nil"/>
              <w:left w:val="nil"/>
              <w:bottom w:val="single" w:sz="4" w:space="0" w:color="auto"/>
              <w:right w:val="single" w:sz="4" w:space="0" w:color="auto"/>
            </w:tcBorders>
            <w:shd w:val="clear" w:color="auto" w:fill="auto"/>
            <w:vAlign w:val="center"/>
            <w:hideMark/>
          </w:tcPr>
          <w:p w14:paraId="245B9BC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4,500</w:t>
            </w:r>
          </w:p>
        </w:tc>
        <w:tc>
          <w:tcPr>
            <w:tcW w:w="920" w:type="dxa"/>
            <w:tcBorders>
              <w:top w:val="nil"/>
              <w:left w:val="nil"/>
              <w:bottom w:val="single" w:sz="4" w:space="0" w:color="auto"/>
              <w:right w:val="single" w:sz="4" w:space="0" w:color="auto"/>
            </w:tcBorders>
            <w:shd w:val="clear" w:color="auto" w:fill="auto"/>
            <w:vAlign w:val="center"/>
            <w:hideMark/>
          </w:tcPr>
          <w:p w14:paraId="69738E6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794" w:type="dxa"/>
            <w:tcBorders>
              <w:top w:val="nil"/>
              <w:left w:val="nil"/>
              <w:bottom w:val="single" w:sz="4" w:space="0" w:color="auto"/>
              <w:right w:val="single" w:sz="4" w:space="0" w:color="auto"/>
            </w:tcBorders>
            <w:shd w:val="clear" w:color="auto" w:fill="auto"/>
            <w:vAlign w:val="center"/>
            <w:hideMark/>
          </w:tcPr>
          <w:p w14:paraId="112B34A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4190A53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51F1D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900</w:t>
            </w:r>
          </w:p>
        </w:tc>
        <w:tc>
          <w:tcPr>
            <w:tcW w:w="820" w:type="dxa"/>
            <w:tcBorders>
              <w:top w:val="nil"/>
              <w:left w:val="nil"/>
              <w:bottom w:val="single" w:sz="4" w:space="0" w:color="auto"/>
              <w:right w:val="single" w:sz="4" w:space="0" w:color="auto"/>
            </w:tcBorders>
            <w:shd w:val="clear" w:color="auto" w:fill="auto"/>
            <w:vAlign w:val="center"/>
            <w:hideMark/>
          </w:tcPr>
          <w:p w14:paraId="75AA4F0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21A7323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263F0E8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C1D05A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606E52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2A49C2A1"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755DED3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hideMark/>
          </w:tcPr>
          <w:p w14:paraId="2F6320D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Thừa Thiên Huế</w:t>
            </w:r>
          </w:p>
        </w:tc>
        <w:tc>
          <w:tcPr>
            <w:tcW w:w="767" w:type="dxa"/>
            <w:tcBorders>
              <w:top w:val="nil"/>
              <w:left w:val="nil"/>
              <w:bottom w:val="single" w:sz="4" w:space="0" w:color="auto"/>
              <w:right w:val="single" w:sz="4" w:space="0" w:color="auto"/>
            </w:tcBorders>
            <w:shd w:val="clear" w:color="auto" w:fill="auto"/>
            <w:vAlign w:val="center"/>
            <w:hideMark/>
          </w:tcPr>
          <w:p w14:paraId="08EED2D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13,790</w:t>
            </w:r>
          </w:p>
        </w:tc>
        <w:tc>
          <w:tcPr>
            <w:tcW w:w="820" w:type="dxa"/>
            <w:tcBorders>
              <w:top w:val="nil"/>
              <w:left w:val="nil"/>
              <w:bottom w:val="single" w:sz="4" w:space="0" w:color="auto"/>
              <w:right w:val="single" w:sz="4" w:space="0" w:color="auto"/>
            </w:tcBorders>
            <w:shd w:val="clear" w:color="auto" w:fill="auto"/>
            <w:vAlign w:val="center"/>
            <w:hideMark/>
          </w:tcPr>
          <w:p w14:paraId="4D1A23B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2,390</w:t>
            </w:r>
          </w:p>
        </w:tc>
        <w:tc>
          <w:tcPr>
            <w:tcW w:w="880" w:type="dxa"/>
            <w:tcBorders>
              <w:top w:val="nil"/>
              <w:left w:val="nil"/>
              <w:bottom w:val="single" w:sz="4" w:space="0" w:color="auto"/>
              <w:right w:val="single" w:sz="4" w:space="0" w:color="auto"/>
            </w:tcBorders>
            <w:shd w:val="clear" w:color="auto" w:fill="auto"/>
            <w:vAlign w:val="center"/>
            <w:hideMark/>
          </w:tcPr>
          <w:p w14:paraId="7ED91F7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848" w:type="dxa"/>
            <w:tcBorders>
              <w:top w:val="nil"/>
              <w:left w:val="nil"/>
              <w:bottom w:val="single" w:sz="4" w:space="0" w:color="auto"/>
              <w:right w:val="single" w:sz="4" w:space="0" w:color="auto"/>
            </w:tcBorders>
            <w:shd w:val="clear" w:color="auto" w:fill="auto"/>
            <w:vAlign w:val="center"/>
            <w:hideMark/>
          </w:tcPr>
          <w:p w14:paraId="6A99C97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63" w:type="dxa"/>
            <w:tcBorders>
              <w:top w:val="nil"/>
              <w:left w:val="nil"/>
              <w:bottom w:val="single" w:sz="4" w:space="0" w:color="auto"/>
              <w:right w:val="single" w:sz="4" w:space="0" w:color="auto"/>
            </w:tcBorders>
            <w:shd w:val="clear" w:color="auto" w:fill="auto"/>
            <w:vAlign w:val="center"/>
            <w:hideMark/>
          </w:tcPr>
          <w:p w14:paraId="28D39A8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40" w:type="dxa"/>
            <w:tcBorders>
              <w:top w:val="nil"/>
              <w:left w:val="nil"/>
              <w:bottom w:val="single" w:sz="4" w:space="0" w:color="auto"/>
              <w:right w:val="single" w:sz="4" w:space="0" w:color="auto"/>
            </w:tcBorders>
            <w:shd w:val="clear" w:color="auto" w:fill="auto"/>
            <w:vAlign w:val="center"/>
            <w:hideMark/>
          </w:tcPr>
          <w:p w14:paraId="58DCDA6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90</w:t>
            </w:r>
          </w:p>
        </w:tc>
        <w:tc>
          <w:tcPr>
            <w:tcW w:w="872" w:type="dxa"/>
            <w:tcBorders>
              <w:top w:val="nil"/>
              <w:left w:val="nil"/>
              <w:bottom w:val="single" w:sz="4" w:space="0" w:color="auto"/>
              <w:right w:val="single" w:sz="4" w:space="0" w:color="auto"/>
            </w:tcBorders>
            <w:shd w:val="clear" w:color="auto" w:fill="auto"/>
            <w:vAlign w:val="center"/>
            <w:hideMark/>
          </w:tcPr>
          <w:p w14:paraId="2BB390B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4,400</w:t>
            </w:r>
          </w:p>
        </w:tc>
        <w:tc>
          <w:tcPr>
            <w:tcW w:w="838" w:type="dxa"/>
            <w:tcBorders>
              <w:top w:val="nil"/>
              <w:left w:val="nil"/>
              <w:bottom w:val="single" w:sz="4" w:space="0" w:color="auto"/>
              <w:right w:val="single" w:sz="4" w:space="0" w:color="auto"/>
            </w:tcBorders>
            <w:shd w:val="clear" w:color="auto" w:fill="auto"/>
            <w:vAlign w:val="center"/>
            <w:hideMark/>
          </w:tcPr>
          <w:p w14:paraId="22C27F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920" w:type="dxa"/>
            <w:tcBorders>
              <w:top w:val="nil"/>
              <w:left w:val="nil"/>
              <w:bottom w:val="single" w:sz="4" w:space="0" w:color="auto"/>
              <w:right w:val="single" w:sz="4" w:space="0" w:color="auto"/>
            </w:tcBorders>
            <w:shd w:val="clear" w:color="auto" w:fill="auto"/>
            <w:vAlign w:val="center"/>
            <w:hideMark/>
          </w:tcPr>
          <w:p w14:paraId="1AA85A6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600</w:t>
            </w:r>
          </w:p>
        </w:tc>
        <w:tc>
          <w:tcPr>
            <w:tcW w:w="794" w:type="dxa"/>
            <w:tcBorders>
              <w:top w:val="nil"/>
              <w:left w:val="nil"/>
              <w:bottom w:val="single" w:sz="4" w:space="0" w:color="auto"/>
              <w:right w:val="single" w:sz="4" w:space="0" w:color="auto"/>
            </w:tcBorders>
            <w:shd w:val="clear" w:color="auto" w:fill="auto"/>
            <w:vAlign w:val="center"/>
            <w:hideMark/>
          </w:tcPr>
          <w:p w14:paraId="47A1CDE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2564191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1,400</w:t>
            </w:r>
          </w:p>
        </w:tc>
        <w:tc>
          <w:tcPr>
            <w:tcW w:w="800" w:type="dxa"/>
            <w:tcBorders>
              <w:top w:val="nil"/>
              <w:left w:val="nil"/>
              <w:bottom w:val="single" w:sz="4" w:space="0" w:color="auto"/>
              <w:right w:val="single" w:sz="4" w:space="0" w:color="auto"/>
            </w:tcBorders>
            <w:shd w:val="clear" w:color="auto" w:fill="auto"/>
            <w:vAlign w:val="center"/>
            <w:hideMark/>
          </w:tcPr>
          <w:p w14:paraId="0C24485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400</w:t>
            </w:r>
          </w:p>
        </w:tc>
        <w:tc>
          <w:tcPr>
            <w:tcW w:w="820" w:type="dxa"/>
            <w:tcBorders>
              <w:top w:val="nil"/>
              <w:left w:val="nil"/>
              <w:bottom w:val="single" w:sz="4" w:space="0" w:color="auto"/>
              <w:right w:val="single" w:sz="4" w:space="0" w:color="auto"/>
            </w:tcBorders>
            <w:shd w:val="clear" w:color="auto" w:fill="auto"/>
            <w:vAlign w:val="center"/>
            <w:hideMark/>
          </w:tcPr>
          <w:p w14:paraId="66F85DD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7,000</w:t>
            </w:r>
          </w:p>
        </w:tc>
        <w:tc>
          <w:tcPr>
            <w:tcW w:w="768" w:type="dxa"/>
            <w:tcBorders>
              <w:top w:val="nil"/>
              <w:left w:val="nil"/>
              <w:bottom w:val="single" w:sz="4" w:space="0" w:color="auto"/>
              <w:right w:val="single" w:sz="4" w:space="0" w:color="auto"/>
            </w:tcBorders>
            <w:shd w:val="clear" w:color="auto" w:fill="auto"/>
            <w:vAlign w:val="center"/>
            <w:hideMark/>
          </w:tcPr>
          <w:p w14:paraId="6135D7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9A5B31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1,800</w:t>
            </w:r>
          </w:p>
        </w:tc>
        <w:tc>
          <w:tcPr>
            <w:tcW w:w="720" w:type="dxa"/>
            <w:tcBorders>
              <w:top w:val="nil"/>
              <w:left w:val="nil"/>
              <w:bottom w:val="single" w:sz="4" w:space="0" w:color="auto"/>
              <w:right w:val="single" w:sz="4" w:space="0" w:color="auto"/>
            </w:tcBorders>
            <w:shd w:val="clear" w:color="auto" w:fill="auto"/>
            <w:vAlign w:val="center"/>
            <w:hideMark/>
          </w:tcPr>
          <w:p w14:paraId="14D523D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FCDEE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5,200</w:t>
            </w:r>
          </w:p>
        </w:tc>
      </w:tr>
      <w:tr w:rsidR="00D67B1D" w:rsidRPr="0087679A" w14:paraId="4ADE3CD4"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ABC704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V</w:t>
            </w:r>
          </w:p>
        </w:tc>
        <w:tc>
          <w:tcPr>
            <w:tcW w:w="1134" w:type="dxa"/>
            <w:tcBorders>
              <w:top w:val="nil"/>
              <w:left w:val="nil"/>
              <w:bottom w:val="single" w:sz="4" w:space="0" w:color="auto"/>
              <w:right w:val="single" w:sz="4" w:space="0" w:color="auto"/>
            </w:tcBorders>
            <w:shd w:val="clear" w:color="auto" w:fill="auto"/>
            <w:noWrap/>
            <w:vAlign w:val="bottom"/>
            <w:hideMark/>
          </w:tcPr>
          <w:p w14:paraId="5A2C532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Duyên Hải NTB</w:t>
            </w:r>
          </w:p>
        </w:tc>
        <w:tc>
          <w:tcPr>
            <w:tcW w:w="767" w:type="dxa"/>
            <w:tcBorders>
              <w:top w:val="nil"/>
              <w:left w:val="nil"/>
              <w:bottom w:val="single" w:sz="4" w:space="0" w:color="auto"/>
              <w:right w:val="single" w:sz="4" w:space="0" w:color="auto"/>
            </w:tcBorders>
            <w:shd w:val="clear" w:color="auto" w:fill="auto"/>
            <w:vAlign w:val="center"/>
            <w:hideMark/>
          </w:tcPr>
          <w:p w14:paraId="717F90B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67,280</w:t>
            </w:r>
          </w:p>
        </w:tc>
        <w:tc>
          <w:tcPr>
            <w:tcW w:w="820" w:type="dxa"/>
            <w:tcBorders>
              <w:top w:val="nil"/>
              <w:left w:val="nil"/>
              <w:bottom w:val="single" w:sz="4" w:space="0" w:color="auto"/>
              <w:right w:val="single" w:sz="4" w:space="0" w:color="auto"/>
            </w:tcBorders>
            <w:shd w:val="clear" w:color="auto" w:fill="auto"/>
            <w:vAlign w:val="center"/>
            <w:hideMark/>
          </w:tcPr>
          <w:p w14:paraId="45E0364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28,000</w:t>
            </w:r>
          </w:p>
        </w:tc>
        <w:tc>
          <w:tcPr>
            <w:tcW w:w="880" w:type="dxa"/>
            <w:tcBorders>
              <w:top w:val="nil"/>
              <w:left w:val="nil"/>
              <w:bottom w:val="single" w:sz="4" w:space="0" w:color="auto"/>
              <w:right w:val="single" w:sz="4" w:space="0" w:color="auto"/>
            </w:tcBorders>
            <w:shd w:val="clear" w:color="auto" w:fill="auto"/>
            <w:vAlign w:val="center"/>
            <w:hideMark/>
          </w:tcPr>
          <w:p w14:paraId="458FA58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23,000</w:t>
            </w:r>
          </w:p>
        </w:tc>
        <w:tc>
          <w:tcPr>
            <w:tcW w:w="848" w:type="dxa"/>
            <w:tcBorders>
              <w:top w:val="nil"/>
              <w:left w:val="nil"/>
              <w:bottom w:val="single" w:sz="4" w:space="0" w:color="auto"/>
              <w:right w:val="single" w:sz="4" w:space="0" w:color="auto"/>
            </w:tcBorders>
            <w:shd w:val="clear" w:color="auto" w:fill="auto"/>
            <w:vAlign w:val="center"/>
            <w:hideMark/>
          </w:tcPr>
          <w:p w14:paraId="32CCF99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1,400</w:t>
            </w:r>
          </w:p>
        </w:tc>
        <w:tc>
          <w:tcPr>
            <w:tcW w:w="863" w:type="dxa"/>
            <w:tcBorders>
              <w:top w:val="nil"/>
              <w:left w:val="nil"/>
              <w:bottom w:val="single" w:sz="4" w:space="0" w:color="auto"/>
              <w:right w:val="single" w:sz="4" w:space="0" w:color="auto"/>
            </w:tcBorders>
            <w:shd w:val="clear" w:color="auto" w:fill="auto"/>
            <w:vAlign w:val="center"/>
            <w:hideMark/>
          </w:tcPr>
          <w:p w14:paraId="7C8EEFE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40" w:type="dxa"/>
            <w:tcBorders>
              <w:top w:val="nil"/>
              <w:left w:val="nil"/>
              <w:bottom w:val="single" w:sz="4" w:space="0" w:color="auto"/>
              <w:right w:val="single" w:sz="4" w:space="0" w:color="auto"/>
            </w:tcBorders>
            <w:shd w:val="clear" w:color="auto" w:fill="auto"/>
            <w:vAlign w:val="center"/>
            <w:hideMark/>
          </w:tcPr>
          <w:p w14:paraId="1295CAD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3,300</w:t>
            </w:r>
          </w:p>
        </w:tc>
        <w:tc>
          <w:tcPr>
            <w:tcW w:w="872" w:type="dxa"/>
            <w:tcBorders>
              <w:top w:val="nil"/>
              <w:left w:val="nil"/>
              <w:bottom w:val="single" w:sz="4" w:space="0" w:color="auto"/>
              <w:right w:val="single" w:sz="4" w:space="0" w:color="auto"/>
            </w:tcBorders>
            <w:shd w:val="clear" w:color="auto" w:fill="auto"/>
            <w:vAlign w:val="center"/>
            <w:hideMark/>
          </w:tcPr>
          <w:p w14:paraId="179402E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34,000</w:t>
            </w:r>
          </w:p>
        </w:tc>
        <w:tc>
          <w:tcPr>
            <w:tcW w:w="838" w:type="dxa"/>
            <w:tcBorders>
              <w:top w:val="nil"/>
              <w:left w:val="nil"/>
              <w:bottom w:val="single" w:sz="4" w:space="0" w:color="auto"/>
              <w:right w:val="single" w:sz="4" w:space="0" w:color="auto"/>
            </w:tcBorders>
            <w:shd w:val="clear" w:color="auto" w:fill="auto"/>
            <w:vAlign w:val="center"/>
            <w:hideMark/>
          </w:tcPr>
          <w:p w14:paraId="244065D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8,400</w:t>
            </w:r>
          </w:p>
        </w:tc>
        <w:tc>
          <w:tcPr>
            <w:tcW w:w="920" w:type="dxa"/>
            <w:tcBorders>
              <w:top w:val="nil"/>
              <w:left w:val="nil"/>
              <w:bottom w:val="single" w:sz="4" w:space="0" w:color="auto"/>
              <w:right w:val="single" w:sz="4" w:space="0" w:color="auto"/>
            </w:tcBorders>
            <w:shd w:val="clear" w:color="auto" w:fill="auto"/>
            <w:vAlign w:val="center"/>
            <w:hideMark/>
          </w:tcPr>
          <w:p w14:paraId="558F774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9,600</w:t>
            </w:r>
          </w:p>
        </w:tc>
        <w:tc>
          <w:tcPr>
            <w:tcW w:w="794" w:type="dxa"/>
            <w:tcBorders>
              <w:top w:val="nil"/>
              <w:left w:val="nil"/>
              <w:bottom w:val="single" w:sz="4" w:space="0" w:color="auto"/>
              <w:right w:val="single" w:sz="4" w:space="0" w:color="auto"/>
            </w:tcBorders>
            <w:shd w:val="clear" w:color="auto" w:fill="auto"/>
            <w:vAlign w:val="center"/>
            <w:hideMark/>
          </w:tcPr>
          <w:p w14:paraId="7BDF523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2,100</w:t>
            </w:r>
          </w:p>
        </w:tc>
        <w:tc>
          <w:tcPr>
            <w:tcW w:w="880" w:type="dxa"/>
            <w:tcBorders>
              <w:top w:val="nil"/>
              <w:left w:val="nil"/>
              <w:bottom w:val="single" w:sz="4" w:space="0" w:color="auto"/>
              <w:right w:val="single" w:sz="4" w:space="0" w:color="auto"/>
            </w:tcBorders>
            <w:shd w:val="clear" w:color="auto" w:fill="auto"/>
            <w:vAlign w:val="center"/>
            <w:hideMark/>
          </w:tcPr>
          <w:p w14:paraId="4161815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6,600</w:t>
            </w:r>
          </w:p>
        </w:tc>
        <w:tc>
          <w:tcPr>
            <w:tcW w:w="800" w:type="dxa"/>
            <w:tcBorders>
              <w:top w:val="nil"/>
              <w:left w:val="nil"/>
              <w:bottom w:val="single" w:sz="4" w:space="0" w:color="auto"/>
              <w:right w:val="single" w:sz="4" w:space="0" w:color="auto"/>
            </w:tcBorders>
            <w:shd w:val="clear" w:color="auto" w:fill="auto"/>
            <w:vAlign w:val="center"/>
            <w:hideMark/>
          </w:tcPr>
          <w:p w14:paraId="54AAAD9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7,300</w:t>
            </w:r>
          </w:p>
        </w:tc>
        <w:tc>
          <w:tcPr>
            <w:tcW w:w="820" w:type="dxa"/>
            <w:tcBorders>
              <w:top w:val="nil"/>
              <w:left w:val="nil"/>
              <w:bottom w:val="single" w:sz="4" w:space="0" w:color="auto"/>
              <w:right w:val="single" w:sz="4" w:space="0" w:color="auto"/>
            </w:tcBorders>
            <w:shd w:val="clear" w:color="auto" w:fill="auto"/>
            <w:vAlign w:val="center"/>
            <w:hideMark/>
          </w:tcPr>
          <w:p w14:paraId="32D3017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5,280</w:t>
            </w:r>
          </w:p>
        </w:tc>
        <w:tc>
          <w:tcPr>
            <w:tcW w:w="768" w:type="dxa"/>
            <w:tcBorders>
              <w:top w:val="nil"/>
              <w:left w:val="nil"/>
              <w:bottom w:val="single" w:sz="4" w:space="0" w:color="auto"/>
              <w:right w:val="single" w:sz="4" w:space="0" w:color="auto"/>
            </w:tcBorders>
            <w:shd w:val="clear" w:color="auto" w:fill="auto"/>
            <w:vAlign w:val="center"/>
            <w:hideMark/>
          </w:tcPr>
          <w:p w14:paraId="63EB996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2,150</w:t>
            </w:r>
          </w:p>
        </w:tc>
        <w:tc>
          <w:tcPr>
            <w:tcW w:w="887" w:type="dxa"/>
            <w:tcBorders>
              <w:top w:val="nil"/>
              <w:left w:val="nil"/>
              <w:bottom w:val="single" w:sz="4" w:space="0" w:color="auto"/>
              <w:right w:val="single" w:sz="4" w:space="0" w:color="auto"/>
            </w:tcBorders>
            <w:shd w:val="clear" w:color="auto" w:fill="auto"/>
            <w:vAlign w:val="center"/>
            <w:hideMark/>
          </w:tcPr>
          <w:p w14:paraId="6069E61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180</w:t>
            </w:r>
          </w:p>
        </w:tc>
        <w:tc>
          <w:tcPr>
            <w:tcW w:w="720" w:type="dxa"/>
            <w:tcBorders>
              <w:top w:val="nil"/>
              <w:left w:val="nil"/>
              <w:bottom w:val="single" w:sz="4" w:space="0" w:color="auto"/>
              <w:right w:val="single" w:sz="4" w:space="0" w:color="auto"/>
            </w:tcBorders>
            <w:shd w:val="clear" w:color="auto" w:fill="auto"/>
            <w:vAlign w:val="center"/>
            <w:hideMark/>
          </w:tcPr>
          <w:p w14:paraId="59AC744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1,300</w:t>
            </w:r>
          </w:p>
        </w:tc>
        <w:tc>
          <w:tcPr>
            <w:tcW w:w="706" w:type="dxa"/>
            <w:tcBorders>
              <w:top w:val="nil"/>
              <w:left w:val="nil"/>
              <w:bottom w:val="single" w:sz="4" w:space="0" w:color="auto"/>
              <w:right w:val="single" w:sz="4" w:space="0" w:color="auto"/>
            </w:tcBorders>
            <w:shd w:val="clear" w:color="auto" w:fill="auto"/>
            <w:vAlign w:val="center"/>
            <w:hideMark/>
          </w:tcPr>
          <w:p w14:paraId="47F631B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1,650</w:t>
            </w:r>
          </w:p>
        </w:tc>
      </w:tr>
      <w:tr w:rsidR="00D67B1D" w:rsidRPr="0087679A" w14:paraId="2F0E151A"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AD07AD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3B0469A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Đà Nẵng</w:t>
            </w:r>
          </w:p>
        </w:tc>
        <w:tc>
          <w:tcPr>
            <w:tcW w:w="767" w:type="dxa"/>
            <w:tcBorders>
              <w:top w:val="nil"/>
              <w:left w:val="nil"/>
              <w:bottom w:val="single" w:sz="4" w:space="0" w:color="auto"/>
              <w:right w:val="single" w:sz="4" w:space="0" w:color="auto"/>
            </w:tcBorders>
            <w:shd w:val="clear" w:color="auto" w:fill="auto"/>
            <w:vAlign w:val="center"/>
            <w:hideMark/>
          </w:tcPr>
          <w:p w14:paraId="33573C8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500</w:t>
            </w:r>
          </w:p>
        </w:tc>
        <w:tc>
          <w:tcPr>
            <w:tcW w:w="820" w:type="dxa"/>
            <w:tcBorders>
              <w:top w:val="nil"/>
              <w:left w:val="nil"/>
              <w:bottom w:val="single" w:sz="4" w:space="0" w:color="auto"/>
              <w:right w:val="single" w:sz="4" w:space="0" w:color="auto"/>
            </w:tcBorders>
            <w:shd w:val="clear" w:color="auto" w:fill="auto"/>
            <w:vAlign w:val="center"/>
            <w:hideMark/>
          </w:tcPr>
          <w:p w14:paraId="34BA251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300</w:t>
            </w:r>
          </w:p>
        </w:tc>
        <w:tc>
          <w:tcPr>
            <w:tcW w:w="880" w:type="dxa"/>
            <w:tcBorders>
              <w:top w:val="nil"/>
              <w:left w:val="nil"/>
              <w:bottom w:val="single" w:sz="4" w:space="0" w:color="auto"/>
              <w:right w:val="single" w:sz="4" w:space="0" w:color="auto"/>
            </w:tcBorders>
            <w:shd w:val="clear" w:color="auto" w:fill="auto"/>
            <w:vAlign w:val="center"/>
            <w:hideMark/>
          </w:tcPr>
          <w:p w14:paraId="642CDA1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27B760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63" w:type="dxa"/>
            <w:tcBorders>
              <w:top w:val="nil"/>
              <w:left w:val="nil"/>
              <w:bottom w:val="single" w:sz="4" w:space="0" w:color="auto"/>
              <w:right w:val="single" w:sz="4" w:space="0" w:color="auto"/>
            </w:tcBorders>
            <w:shd w:val="clear" w:color="auto" w:fill="auto"/>
            <w:vAlign w:val="center"/>
            <w:hideMark/>
          </w:tcPr>
          <w:p w14:paraId="410A488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40" w:type="dxa"/>
            <w:tcBorders>
              <w:top w:val="nil"/>
              <w:left w:val="nil"/>
              <w:bottom w:val="single" w:sz="4" w:space="0" w:color="auto"/>
              <w:right w:val="single" w:sz="4" w:space="0" w:color="auto"/>
            </w:tcBorders>
            <w:shd w:val="clear" w:color="auto" w:fill="auto"/>
            <w:vAlign w:val="center"/>
            <w:hideMark/>
          </w:tcPr>
          <w:p w14:paraId="428D66F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45B4F31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200</w:t>
            </w:r>
          </w:p>
        </w:tc>
        <w:tc>
          <w:tcPr>
            <w:tcW w:w="838" w:type="dxa"/>
            <w:tcBorders>
              <w:top w:val="nil"/>
              <w:left w:val="nil"/>
              <w:bottom w:val="single" w:sz="4" w:space="0" w:color="auto"/>
              <w:right w:val="single" w:sz="4" w:space="0" w:color="auto"/>
            </w:tcBorders>
            <w:shd w:val="clear" w:color="auto" w:fill="auto"/>
            <w:vAlign w:val="center"/>
            <w:hideMark/>
          </w:tcPr>
          <w:p w14:paraId="49DEAAD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7E4E0DF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137ABE9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66EE2BB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00" w:type="dxa"/>
            <w:tcBorders>
              <w:top w:val="nil"/>
              <w:left w:val="nil"/>
              <w:bottom w:val="single" w:sz="4" w:space="0" w:color="auto"/>
              <w:right w:val="single" w:sz="4" w:space="0" w:color="auto"/>
            </w:tcBorders>
            <w:shd w:val="clear" w:color="auto" w:fill="auto"/>
            <w:vAlign w:val="center"/>
            <w:hideMark/>
          </w:tcPr>
          <w:p w14:paraId="5A1050F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20" w:type="dxa"/>
            <w:tcBorders>
              <w:top w:val="nil"/>
              <w:left w:val="nil"/>
              <w:bottom w:val="single" w:sz="4" w:space="0" w:color="auto"/>
              <w:right w:val="single" w:sz="4" w:space="0" w:color="auto"/>
            </w:tcBorders>
            <w:shd w:val="clear" w:color="auto" w:fill="auto"/>
            <w:vAlign w:val="center"/>
            <w:hideMark/>
          </w:tcPr>
          <w:p w14:paraId="3EFFF29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7C0B892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198F99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44AB71F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03FEA5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87378C2"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A4C45D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6B1FFE3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Quảng Nam</w:t>
            </w:r>
          </w:p>
        </w:tc>
        <w:tc>
          <w:tcPr>
            <w:tcW w:w="767" w:type="dxa"/>
            <w:tcBorders>
              <w:top w:val="nil"/>
              <w:left w:val="nil"/>
              <w:bottom w:val="single" w:sz="4" w:space="0" w:color="auto"/>
              <w:right w:val="single" w:sz="4" w:space="0" w:color="auto"/>
            </w:tcBorders>
            <w:shd w:val="clear" w:color="auto" w:fill="auto"/>
            <w:vAlign w:val="center"/>
            <w:hideMark/>
          </w:tcPr>
          <w:p w14:paraId="4568EEF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34,350</w:t>
            </w:r>
          </w:p>
        </w:tc>
        <w:tc>
          <w:tcPr>
            <w:tcW w:w="820" w:type="dxa"/>
            <w:tcBorders>
              <w:top w:val="nil"/>
              <w:left w:val="nil"/>
              <w:bottom w:val="single" w:sz="4" w:space="0" w:color="auto"/>
              <w:right w:val="single" w:sz="4" w:space="0" w:color="auto"/>
            </w:tcBorders>
            <w:shd w:val="clear" w:color="auto" w:fill="auto"/>
            <w:vAlign w:val="center"/>
            <w:hideMark/>
          </w:tcPr>
          <w:p w14:paraId="65A3F87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22,750</w:t>
            </w:r>
          </w:p>
        </w:tc>
        <w:tc>
          <w:tcPr>
            <w:tcW w:w="880" w:type="dxa"/>
            <w:tcBorders>
              <w:top w:val="nil"/>
              <w:left w:val="nil"/>
              <w:bottom w:val="single" w:sz="4" w:space="0" w:color="auto"/>
              <w:right w:val="single" w:sz="4" w:space="0" w:color="auto"/>
            </w:tcBorders>
            <w:shd w:val="clear" w:color="auto" w:fill="auto"/>
            <w:vAlign w:val="center"/>
            <w:hideMark/>
          </w:tcPr>
          <w:p w14:paraId="5E7F76F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22,000</w:t>
            </w:r>
          </w:p>
        </w:tc>
        <w:tc>
          <w:tcPr>
            <w:tcW w:w="848" w:type="dxa"/>
            <w:tcBorders>
              <w:top w:val="nil"/>
              <w:left w:val="nil"/>
              <w:bottom w:val="single" w:sz="4" w:space="0" w:color="auto"/>
              <w:right w:val="single" w:sz="4" w:space="0" w:color="auto"/>
            </w:tcBorders>
            <w:shd w:val="clear" w:color="auto" w:fill="auto"/>
            <w:vAlign w:val="center"/>
            <w:hideMark/>
          </w:tcPr>
          <w:p w14:paraId="5B03F97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285F6E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85D463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750</w:t>
            </w:r>
          </w:p>
        </w:tc>
        <w:tc>
          <w:tcPr>
            <w:tcW w:w="872" w:type="dxa"/>
            <w:tcBorders>
              <w:top w:val="nil"/>
              <w:left w:val="nil"/>
              <w:bottom w:val="single" w:sz="4" w:space="0" w:color="auto"/>
              <w:right w:val="single" w:sz="4" w:space="0" w:color="auto"/>
            </w:tcBorders>
            <w:shd w:val="clear" w:color="auto" w:fill="auto"/>
            <w:vAlign w:val="center"/>
            <w:hideMark/>
          </w:tcPr>
          <w:p w14:paraId="1D5ABCF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11,600</w:t>
            </w:r>
          </w:p>
        </w:tc>
        <w:tc>
          <w:tcPr>
            <w:tcW w:w="838" w:type="dxa"/>
            <w:tcBorders>
              <w:top w:val="nil"/>
              <w:left w:val="nil"/>
              <w:bottom w:val="single" w:sz="4" w:space="0" w:color="auto"/>
              <w:right w:val="single" w:sz="4" w:space="0" w:color="auto"/>
            </w:tcBorders>
            <w:shd w:val="clear" w:color="auto" w:fill="auto"/>
            <w:vAlign w:val="center"/>
            <w:hideMark/>
          </w:tcPr>
          <w:p w14:paraId="3D0F15A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900</w:t>
            </w:r>
          </w:p>
        </w:tc>
        <w:tc>
          <w:tcPr>
            <w:tcW w:w="920" w:type="dxa"/>
            <w:tcBorders>
              <w:top w:val="nil"/>
              <w:left w:val="nil"/>
              <w:bottom w:val="single" w:sz="4" w:space="0" w:color="auto"/>
              <w:right w:val="single" w:sz="4" w:space="0" w:color="auto"/>
            </w:tcBorders>
            <w:shd w:val="clear" w:color="auto" w:fill="auto"/>
            <w:vAlign w:val="center"/>
            <w:hideMark/>
          </w:tcPr>
          <w:p w14:paraId="06BFB3E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7,500</w:t>
            </w:r>
          </w:p>
        </w:tc>
        <w:tc>
          <w:tcPr>
            <w:tcW w:w="794" w:type="dxa"/>
            <w:tcBorders>
              <w:top w:val="nil"/>
              <w:left w:val="nil"/>
              <w:bottom w:val="single" w:sz="4" w:space="0" w:color="auto"/>
              <w:right w:val="single" w:sz="4" w:space="0" w:color="auto"/>
            </w:tcBorders>
            <w:shd w:val="clear" w:color="auto" w:fill="auto"/>
            <w:vAlign w:val="center"/>
            <w:hideMark/>
          </w:tcPr>
          <w:p w14:paraId="0364F91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53B490D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126604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3,200</w:t>
            </w:r>
          </w:p>
        </w:tc>
        <w:tc>
          <w:tcPr>
            <w:tcW w:w="820" w:type="dxa"/>
            <w:tcBorders>
              <w:top w:val="nil"/>
              <w:left w:val="nil"/>
              <w:bottom w:val="single" w:sz="4" w:space="0" w:color="auto"/>
              <w:right w:val="single" w:sz="4" w:space="0" w:color="auto"/>
            </w:tcBorders>
            <w:shd w:val="clear" w:color="auto" w:fill="auto"/>
            <w:vAlign w:val="center"/>
            <w:hideMark/>
          </w:tcPr>
          <w:p w14:paraId="48475BA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7493FEC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CA2858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31E8F5C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12A225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1CE37058"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60EC839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6C802A6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Quảng Ngãi</w:t>
            </w:r>
          </w:p>
        </w:tc>
        <w:tc>
          <w:tcPr>
            <w:tcW w:w="767" w:type="dxa"/>
            <w:tcBorders>
              <w:top w:val="nil"/>
              <w:left w:val="nil"/>
              <w:bottom w:val="single" w:sz="4" w:space="0" w:color="auto"/>
              <w:right w:val="single" w:sz="4" w:space="0" w:color="auto"/>
            </w:tcBorders>
            <w:shd w:val="clear" w:color="auto" w:fill="auto"/>
            <w:vAlign w:val="center"/>
            <w:hideMark/>
          </w:tcPr>
          <w:p w14:paraId="0BE71A9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750</w:t>
            </w:r>
          </w:p>
        </w:tc>
        <w:tc>
          <w:tcPr>
            <w:tcW w:w="820" w:type="dxa"/>
            <w:tcBorders>
              <w:top w:val="nil"/>
              <w:left w:val="nil"/>
              <w:bottom w:val="single" w:sz="4" w:space="0" w:color="auto"/>
              <w:right w:val="single" w:sz="4" w:space="0" w:color="auto"/>
            </w:tcBorders>
            <w:shd w:val="clear" w:color="auto" w:fill="auto"/>
            <w:vAlign w:val="center"/>
            <w:hideMark/>
          </w:tcPr>
          <w:p w14:paraId="3BF2F73B"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7303620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3D3BCD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CFF92E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03B2FD1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04A3063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440</w:t>
            </w:r>
          </w:p>
        </w:tc>
        <w:tc>
          <w:tcPr>
            <w:tcW w:w="838" w:type="dxa"/>
            <w:tcBorders>
              <w:top w:val="nil"/>
              <w:left w:val="nil"/>
              <w:bottom w:val="single" w:sz="4" w:space="0" w:color="auto"/>
              <w:right w:val="single" w:sz="4" w:space="0" w:color="auto"/>
            </w:tcBorders>
            <w:shd w:val="clear" w:color="auto" w:fill="auto"/>
            <w:vAlign w:val="center"/>
            <w:hideMark/>
          </w:tcPr>
          <w:p w14:paraId="7D311BD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920" w:type="dxa"/>
            <w:tcBorders>
              <w:top w:val="nil"/>
              <w:left w:val="nil"/>
              <w:bottom w:val="single" w:sz="4" w:space="0" w:color="auto"/>
              <w:right w:val="single" w:sz="4" w:space="0" w:color="auto"/>
            </w:tcBorders>
            <w:shd w:val="clear" w:color="auto" w:fill="auto"/>
            <w:vAlign w:val="center"/>
            <w:hideMark/>
          </w:tcPr>
          <w:p w14:paraId="60057D4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DA461A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643922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94B6C8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240</w:t>
            </w:r>
          </w:p>
        </w:tc>
        <w:tc>
          <w:tcPr>
            <w:tcW w:w="820" w:type="dxa"/>
            <w:tcBorders>
              <w:top w:val="nil"/>
              <w:left w:val="nil"/>
              <w:bottom w:val="single" w:sz="4" w:space="0" w:color="auto"/>
              <w:right w:val="single" w:sz="4" w:space="0" w:color="auto"/>
            </w:tcBorders>
            <w:shd w:val="clear" w:color="auto" w:fill="auto"/>
            <w:vAlign w:val="center"/>
            <w:hideMark/>
          </w:tcPr>
          <w:p w14:paraId="3D8FB9B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310</w:t>
            </w:r>
          </w:p>
        </w:tc>
        <w:tc>
          <w:tcPr>
            <w:tcW w:w="768" w:type="dxa"/>
            <w:tcBorders>
              <w:top w:val="nil"/>
              <w:left w:val="nil"/>
              <w:bottom w:val="single" w:sz="4" w:space="0" w:color="auto"/>
              <w:right w:val="single" w:sz="4" w:space="0" w:color="auto"/>
            </w:tcBorders>
            <w:shd w:val="clear" w:color="auto" w:fill="auto"/>
            <w:vAlign w:val="center"/>
            <w:hideMark/>
          </w:tcPr>
          <w:p w14:paraId="4DD42AD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130</w:t>
            </w:r>
          </w:p>
        </w:tc>
        <w:tc>
          <w:tcPr>
            <w:tcW w:w="887" w:type="dxa"/>
            <w:tcBorders>
              <w:top w:val="nil"/>
              <w:left w:val="nil"/>
              <w:bottom w:val="single" w:sz="4" w:space="0" w:color="auto"/>
              <w:right w:val="single" w:sz="4" w:space="0" w:color="auto"/>
            </w:tcBorders>
            <w:shd w:val="clear" w:color="auto" w:fill="auto"/>
            <w:vAlign w:val="center"/>
            <w:hideMark/>
          </w:tcPr>
          <w:p w14:paraId="5F7C955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180</w:t>
            </w:r>
          </w:p>
        </w:tc>
        <w:tc>
          <w:tcPr>
            <w:tcW w:w="720" w:type="dxa"/>
            <w:tcBorders>
              <w:top w:val="nil"/>
              <w:left w:val="nil"/>
              <w:bottom w:val="single" w:sz="4" w:space="0" w:color="auto"/>
              <w:right w:val="single" w:sz="4" w:space="0" w:color="auto"/>
            </w:tcBorders>
            <w:shd w:val="clear" w:color="auto" w:fill="auto"/>
            <w:vAlign w:val="center"/>
            <w:hideMark/>
          </w:tcPr>
          <w:p w14:paraId="497AABA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2193A6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5B0C9DE5"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C59A66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w:t>
            </w:r>
          </w:p>
        </w:tc>
        <w:tc>
          <w:tcPr>
            <w:tcW w:w="1134" w:type="dxa"/>
            <w:tcBorders>
              <w:top w:val="nil"/>
              <w:left w:val="nil"/>
              <w:bottom w:val="single" w:sz="4" w:space="0" w:color="auto"/>
              <w:right w:val="single" w:sz="4" w:space="0" w:color="auto"/>
            </w:tcBorders>
            <w:shd w:val="clear" w:color="auto" w:fill="auto"/>
            <w:noWrap/>
            <w:vAlign w:val="bottom"/>
            <w:hideMark/>
          </w:tcPr>
          <w:p w14:paraId="7651A45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Bình Định</w:t>
            </w:r>
          </w:p>
        </w:tc>
        <w:tc>
          <w:tcPr>
            <w:tcW w:w="767" w:type="dxa"/>
            <w:tcBorders>
              <w:top w:val="nil"/>
              <w:left w:val="nil"/>
              <w:bottom w:val="single" w:sz="4" w:space="0" w:color="auto"/>
              <w:right w:val="single" w:sz="4" w:space="0" w:color="auto"/>
            </w:tcBorders>
            <w:shd w:val="clear" w:color="auto" w:fill="auto"/>
            <w:vAlign w:val="center"/>
            <w:hideMark/>
          </w:tcPr>
          <w:p w14:paraId="351B9A0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900</w:t>
            </w:r>
          </w:p>
        </w:tc>
        <w:tc>
          <w:tcPr>
            <w:tcW w:w="820" w:type="dxa"/>
            <w:tcBorders>
              <w:top w:val="nil"/>
              <w:left w:val="nil"/>
              <w:bottom w:val="single" w:sz="4" w:space="0" w:color="auto"/>
              <w:right w:val="single" w:sz="4" w:space="0" w:color="auto"/>
            </w:tcBorders>
            <w:shd w:val="clear" w:color="auto" w:fill="auto"/>
            <w:vAlign w:val="center"/>
            <w:hideMark/>
          </w:tcPr>
          <w:p w14:paraId="7EF06CA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200</w:t>
            </w:r>
          </w:p>
        </w:tc>
        <w:tc>
          <w:tcPr>
            <w:tcW w:w="880" w:type="dxa"/>
            <w:tcBorders>
              <w:top w:val="nil"/>
              <w:left w:val="nil"/>
              <w:bottom w:val="single" w:sz="4" w:space="0" w:color="auto"/>
              <w:right w:val="single" w:sz="4" w:space="0" w:color="auto"/>
            </w:tcBorders>
            <w:shd w:val="clear" w:color="auto" w:fill="auto"/>
            <w:vAlign w:val="center"/>
            <w:hideMark/>
          </w:tcPr>
          <w:p w14:paraId="6884733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48" w:type="dxa"/>
            <w:tcBorders>
              <w:top w:val="nil"/>
              <w:left w:val="nil"/>
              <w:bottom w:val="single" w:sz="4" w:space="0" w:color="auto"/>
              <w:right w:val="single" w:sz="4" w:space="0" w:color="auto"/>
            </w:tcBorders>
            <w:shd w:val="clear" w:color="auto" w:fill="auto"/>
            <w:vAlign w:val="center"/>
            <w:hideMark/>
          </w:tcPr>
          <w:p w14:paraId="3C45FD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640981E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BCAA01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076C6C4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700</w:t>
            </w:r>
          </w:p>
        </w:tc>
        <w:tc>
          <w:tcPr>
            <w:tcW w:w="838" w:type="dxa"/>
            <w:tcBorders>
              <w:top w:val="nil"/>
              <w:left w:val="nil"/>
              <w:bottom w:val="single" w:sz="4" w:space="0" w:color="auto"/>
              <w:right w:val="single" w:sz="4" w:space="0" w:color="auto"/>
            </w:tcBorders>
            <w:shd w:val="clear" w:color="auto" w:fill="auto"/>
            <w:vAlign w:val="center"/>
            <w:hideMark/>
          </w:tcPr>
          <w:p w14:paraId="65826BB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700</w:t>
            </w:r>
          </w:p>
        </w:tc>
        <w:tc>
          <w:tcPr>
            <w:tcW w:w="920" w:type="dxa"/>
            <w:tcBorders>
              <w:top w:val="nil"/>
              <w:left w:val="nil"/>
              <w:bottom w:val="single" w:sz="4" w:space="0" w:color="auto"/>
              <w:right w:val="single" w:sz="4" w:space="0" w:color="auto"/>
            </w:tcBorders>
            <w:shd w:val="clear" w:color="auto" w:fill="auto"/>
            <w:vAlign w:val="center"/>
            <w:hideMark/>
          </w:tcPr>
          <w:p w14:paraId="576AD40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3854B8C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254198E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0931A3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0660F94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5148286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5843E5A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3FCEA59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5B27A5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4CC810F1"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0E1233E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w:t>
            </w:r>
          </w:p>
        </w:tc>
        <w:tc>
          <w:tcPr>
            <w:tcW w:w="1134" w:type="dxa"/>
            <w:tcBorders>
              <w:top w:val="nil"/>
              <w:left w:val="nil"/>
              <w:bottom w:val="single" w:sz="4" w:space="0" w:color="auto"/>
              <w:right w:val="single" w:sz="4" w:space="0" w:color="auto"/>
            </w:tcBorders>
            <w:shd w:val="clear" w:color="auto" w:fill="auto"/>
            <w:noWrap/>
            <w:vAlign w:val="bottom"/>
            <w:hideMark/>
          </w:tcPr>
          <w:p w14:paraId="6B5D28D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Phú Yên</w:t>
            </w:r>
          </w:p>
        </w:tc>
        <w:tc>
          <w:tcPr>
            <w:tcW w:w="767" w:type="dxa"/>
            <w:tcBorders>
              <w:top w:val="nil"/>
              <w:left w:val="nil"/>
              <w:bottom w:val="single" w:sz="4" w:space="0" w:color="auto"/>
              <w:right w:val="single" w:sz="4" w:space="0" w:color="auto"/>
            </w:tcBorders>
            <w:shd w:val="clear" w:color="auto" w:fill="auto"/>
            <w:vAlign w:val="center"/>
            <w:hideMark/>
          </w:tcPr>
          <w:p w14:paraId="6FF47B5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10,710</w:t>
            </w:r>
          </w:p>
        </w:tc>
        <w:tc>
          <w:tcPr>
            <w:tcW w:w="820" w:type="dxa"/>
            <w:tcBorders>
              <w:top w:val="nil"/>
              <w:left w:val="nil"/>
              <w:bottom w:val="single" w:sz="4" w:space="0" w:color="auto"/>
              <w:right w:val="single" w:sz="4" w:space="0" w:color="auto"/>
            </w:tcBorders>
            <w:shd w:val="clear" w:color="auto" w:fill="auto"/>
            <w:vAlign w:val="center"/>
            <w:hideMark/>
          </w:tcPr>
          <w:p w14:paraId="112DDF6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1,500</w:t>
            </w:r>
          </w:p>
        </w:tc>
        <w:tc>
          <w:tcPr>
            <w:tcW w:w="880" w:type="dxa"/>
            <w:tcBorders>
              <w:top w:val="nil"/>
              <w:left w:val="nil"/>
              <w:bottom w:val="single" w:sz="4" w:space="0" w:color="auto"/>
              <w:right w:val="single" w:sz="4" w:space="0" w:color="auto"/>
            </w:tcBorders>
            <w:shd w:val="clear" w:color="auto" w:fill="auto"/>
            <w:vAlign w:val="center"/>
            <w:hideMark/>
          </w:tcPr>
          <w:p w14:paraId="27E1327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0558C45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63" w:type="dxa"/>
            <w:tcBorders>
              <w:top w:val="nil"/>
              <w:left w:val="nil"/>
              <w:bottom w:val="single" w:sz="4" w:space="0" w:color="auto"/>
              <w:right w:val="single" w:sz="4" w:space="0" w:color="auto"/>
            </w:tcBorders>
            <w:shd w:val="clear" w:color="auto" w:fill="auto"/>
            <w:vAlign w:val="center"/>
            <w:hideMark/>
          </w:tcPr>
          <w:p w14:paraId="3971D6D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5F4AB7C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1,000</w:t>
            </w:r>
          </w:p>
        </w:tc>
        <w:tc>
          <w:tcPr>
            <w:tcW w:w="872" w:type="dxa"/>
            <w:tcBorders>
              <w:top w:val="nil"/>
              <w:left w:val="nil"/>
              <w:bottom w:val="single" w:sz="4" w:space="0" w:color="auto"/>
              <w:right w:val="single" w:sz="4" w:space="0" w:color="auto"/>
            </w:tcBorders>
            <w:shd w:val="clear" w:color="auto" w:fill="auto"/>
            <w:vAlign w:val="center"/>
            <w:hideMark/>
          </w:tcPr>
          <w:p w14:paraId="50798C2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8,470</w:t>
            </w:r>
          </w:p>
        </w:tc>
        <w:tc>
          <w:tcPr>
            <w:tcW w:w="838" w:type="dxa"/>
            <w:tcBorders>
              <w:top w:val="nil"/>
              <w:left w:val="nil"/>
              <w:bottom w:val="single" w:sz="4" w:space="0" w:color="auto"/>
              <w:right w:val="single" w:sz="4" w:space="0" w:color="auto"/>
            </w:tcBorders>
            <w:shd w:val="clear" w:color="auto" w:fill="auto"/>
            <w:vAlign w:val="center"/>
            <w:hideMark/>
          </w:tcPr>
          <w:p w14:paraId="6201E6B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920" w:type="dxa"/>
            <w:tcBorders>
              <w:top w:val="nil"/>
              <w:left w:val="nil"/>
              <w:bottom w:val="single" w:sz="4" w:space="0" w:color="auto"/>
              <w:right w:val="single" w:sz="4" w:space="0" w:color="auto"/>
            </w:tcBorders>
            <w:shd w:val="clear" w:color="auto" w:fill="auto"/>
            <w:vAlign w:val="center"/>
            <w:hideMark/>
          </w:tcPr>
          <w:p w14:paraId="7DFBF52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5F9E09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1,650</w:t>
            </w:r>
          </w:p>
        </w:tc>
        <w:tc>
          <w:tcPr>
            <w:tcW w:w="880" w:type="dxa"/>
            <w:tcBorders>
              <w:top w:val="nil"/>
              <w:left w:val="nil"/>
              <w:bottom w:val="single" w:sz="4" w:space="0" w:color="auto"/>
              <w:right w:val="single" w:sz="4" w:space="0" w:color="auto"/>
            </w:tcBorders>
            <w:shd w:val="clear" w:color="auto" w:fill="auto"/>
            <w:vAlign w:val="center"/>
            <w:hideMark/>
          </w:tcPr>
          <w:p w14:paraId="1E29FCD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5,800</w:t>
            </w:r>
          </w:p>
        </w:tc>
        <w:tc>
          <w:tcPr>
            <w:tcW w:w="800" w:type="dxa"/>
            <w:tcBorders>
              <w:top w:val="nil"/>
              <w:left w:val="nil"/>
              <w:bottom w:val="single" w:sz="4" w:space="0" w:color="auto"/>
              <w:right w:val="single" w:sz="4" w:space="0" w:color="auto"/>
            </w:tcBorders>
            <w:shd w:val="clear" w:color="auto" w:fill="auto"/>
            <w:vAlign w:val="center"/>
            <w:hideMark/>
          </w:tcPr>
          <w:p w14:paraId="4BD6755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820</w:t>
            </w:r>
          </w:p>
        </w:tc>
        <w:tc>
          <w:tcPr>
            <w:tcW w:w="820" w:type="dxa"/>
            <w:tcBorders>
              <w:top w:val="nil"/>
              <w:left w:val="nil"/>
              <w:bottom w:val="single" w:sz="4" w:space="0" w:color="auto"/>
              <w:right w:val="single" w:sz="4" w:space="0" w:color="auto"/>
            </w:tcBorders>
            <w:shd w:val="clear" w:color="auto" w:fill="auto"/>
            <w:vAlign w:val="center"/>
            <w:hideMark/>
          </w:tcPr>
          <w:p w14:paraId="7D614AC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740</w:t>
            </w:r>
          </w:p>
        </w:tc>
        <w:tc>
          <w:tcPr>
            <w:tcW w:w="768" w:type="dxa"/>
            <w:tcBorders>
              <w:top w:val="nil"/>
              <w:left w:val="nil"/>
              <w:bottom w:val="single" w:sz="4" w:space="0" w:color="auto"/>
              <w:right w:val="single" w:sz="4" w:space="0" w:color="auto"/>
            </w:tcBorders>
            <w:shd w:val="clear" w:color="auto" w:fill="auto"/>
            <w:vAlign w:val="center"/>
            <w:hideMark/>
          </w:tcPr>
          <w:p w14:paraId="187E6D8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190</w:t>
            </w:r>
          </w:p>
        </w:tc>
        <w:tc>
          <w:tcPr>
            <w:tcW w:w="887" w:type="dxa"/>
            <w:tcBorders>
              <w:top w:val="nil"/>
              <w:left w:val="nil"/>
              <w:bottom w:val="single" w:sz="4" w:space="0" w:color="auto"/>
              <w:right w:val="single" w:sz="4" w:space="0" w:color="auto"/>
            </w:tcBorders>
            <w:shd w:val="clear" w:color="auto" w:fill="auto"/>
            <w:vAlign w:val="center"/>
            <w:hideMark/>
          </w:tcPr>
          <w:p w14:paraId="453D184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3D9512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w:t>
            </w:r>
          </w:p>
        </w:tc>
        <w:tc>
          <w:tcPr>
            <w:tcW w:w="706" w:type="dxa"/>
            <w:tcBorders>
              <w:top w:val="nil"/>
              <w:left w:val="nil"/>
              <w:bottom w:val="single" w:sz="4" w:space="0" w:color="auto"/>
              <w:right w:val="single" w:sz="4" w:space="0" w:color="auto"/>
            </w:tcBorders>
            <w:shd w:val="clear" w:color="auto" w:fill="auto"/>
            <w:vAlign w:val="center"/>
            <w:hideMark/>
          </w:tcPr>
          <w:p w14:paraId="530A4A0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r>
      <w:tr w:rsidR="00D67B1D" w:rsidRPr="0087679A" w14:paraId="65504FD1"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323ED22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w:t>
            </w:r>
          </w:p>
        </w:tc>
        <w:tc>
          <w:tcPr>
            <w:tcW w:w="1134" w:type="dxa"/>
            <w:tcBorders>
              <w:top w:val="nil"/>
              <w:left w:val="nil"/>
              <w:bottom w:val="single" w:sz="4" w:space="0" w:color="auto"/>
              <w:right w:val="single" w:sz="4" w:space="0" w:color="auto"/>
            </w:tcBorders>
            <w:shd w:val="clear" w:color="auto" w:fill="auto"/>
            <w:noWrap/>
            <w:vAlign w:val="bottom"/>
            <w:hideMark/>
          </w:tcPr>
          <w:p w14:paraId="2F12066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Khánh Hòa</w:t>
            </w:r>
          </w:p>
        </w:tc>
        <w:tc>
          <w:tcPr>
            <w:tcW w:w="767" w:type="dxa"/>
            <w:tcBorders>
              <w:top w:val="nil"/>
              <w:left w:val="nil"/>
              <w:bottom w:val="single" w:sz="4" w:space="0" w:color="auto"/>
              <w:right w:val="single" w:sz="4" w:space="0" w:color="auto"/>
            </w:tcBorders>
            <w:shd w:val="clear" w:color="auto" w:fill="auto"/>
            <w:vAlign w:val="center"/>
            <w:hideMark/>
          </w:tcPr>
          <w:p w14:paraId="618B7EA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3,590</w:t>
            </w:r>
          </w:p>
        </w:tc>
        <w:tc>
          <w:tcPr>
            <w:tcW w:w="820" w:type="dxa"/>
            <w:tcBorders>
              <w:top w:val="nil"/>
              <w:left w:val="nil"/>
              <w:bottom w:val="single" w:sz="4" w:space="0" w:color="auto"/>
              <w:right w:val="single" w:sz="4" w:space="0" w:color="auto"/>
            </w:tcBorders>
            <w:shd w:val="clear" w:color="auto" w:fill="auto"/>
            <w:vAlign w:val="center"/>
            <w:hideMark/>
          </w:tcPr>
          <w:p w14:paraId="3F865DC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330</w:t>
            </w:r>
          </w:p>
        </w:tc>
        <w:tc>
          <w:tcPr>
            <w:tcW w:w="880" w:type="dxa"/>
            <w:tcBorders>
              <w:top w:val="nil"/>
              <w:left w:val="nil"/>
              <w:bottom w:val="single" w:sz="4" w:space="0" w:color="auto"/>
              <w:right w:val="single" w:sz="4" w:space="0" w:color="auto"/>
            </w:tcBorders>
            <w:shd w:val="clear" w:color="auto" w:fill="auto"/>
            <w:vAlign w:val="center"/>
            <w:hideMark/>
          </w:tcPr>
          <w:p w14:paraId="20C7787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48" w:type="dxa"/>
            <w:tcBorders>
              <w:top w:val="nil"/>
              <w:left w:val="nil"/>
              <w:bottom w:val="single" w:sz="4" w:space="0" w:color="auto"/>
              <w:right w:val="single" w:sz="4" w:space="0" w:color="auto"/>
            </w:tcBorders>
            <w:shd w:val="clear" w:color="auto" w:fill="auto"/>
            <w:vAlign w:val="center"/>
            <w:hideMark/>
          </w:tcPr>
          <w:p w14:paraId="1F659F1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1895D74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76FA98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72" w:type="dxa"/>
            <w:tcBorders>
              <w:top w:val="nil"/>
              <w:left w:val="nil"/>
              <w:bottom w:val="single" w:sz="4" w:space="0" w:color="auto"/>
              <w:right w:val="single" w:sz="4" w:space="0" w:color="auto"/>
            </w:tcBorders>
            <w:shd w:val="clear" w:color="auto" w:fill="auto"/>
            <w:vAlign w:val="center"/>
            <w:hideMark/>
          </w:tcPr>
          <w:p w14:paraId="21C7CD3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2,980</w:t>
            </w:r>
          </w:p>
        </w:tc>
        <w:tc>
          <w:tcPr>
            <w:tcW w:w="838" w:type="dxa"/>
            <w:tcBorders>
              <w:top w:val="nil"/>
              <w:left w:val="nil"/>
              <w:bottom w:val="single" w:sz="4" w:space="0" w:color="auto"/>
              <w:right w:val="single" w:sz="4" w:space="0" w:color="auto"/>
            </w:tcBorders>
            <w:shd w:val="clear" w:color="auto" w:fill="auto"/>
            <w:vAlign w:val="center"/>
            <w:hideMark/>
          </w:tcPr>
          <w:p w14:paraId="091814F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1,700</w:t>
            </w:r>
          </w:p>
        </w:tc>
        <w:tc>
          <w:tcPr>
            <w:tcW w:w="920" w:type="dxa"/>
            <w:tcBorders>
              <w:top w:val="nil"/>
              <w:left w:val="nil"/>
              <w:bottom w:val="single" w:sz="4" w:space="0" w:color="auto"/>
              <w:right w:val="single" w:sz="4" w:space="0" w:color="auto"/>
            </w:tcBorders>
            <w:shd w:val="clear" w:color="auto" w:fill="auto"/>
            <w:vAlign w:val="center"/>
            <w:hideMark/>
          </w:tcPr>
          <w:p w14:paraId="7BE90FB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400</w:t>
            </w:r>
          </w:p>
        </w:tc>
        <w:tc>
          <w:tcPr>
            <w:tcW w:w="794" w:type="dxa"/>
            <w:tcBorders>
              <w:top w:val="nil"/>
              <w:left w:val="nil"/>
              <w:bottom w:val="single" w:sz="4" w:space="0" w:color="auto"/>
              <w:right w:val="single" w:sz="4" w:space="0" w:color="auto"/>
            </w:tcBorders>
            <w:shd w:val="clear" w:color="auto" w:fill="auto"/>
            <w:vAlign w:val="center"/>
            <w:hideMark/>
          </w:tcPr>
          <w:p w14:paraId="370D8E7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E20408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300</w:t>
            </w:r>
          </w:p>
        </w:tc>
        <w:tc>
          <w:tcPr>
            <w:tcW w:w="800" w:type="dxa"/>
            <w:tcBorders>
              <w:top w:val="nil"/>
              <w:left w:val="nil"/>
              <w:bottom w:val="single" w:sz="4" w:space="0" w:color="auto"/>
              <w:right w:val="single" w:sz="4" w:space="0" w:color="auto"/>
            </w:tcBorders>
            <w:shd w:val="clear" w:color="auto" w:fill="auto"/>
            <w:vAlign w:val="center"/>
            <w:hideMark/>
          </w:tcPr>
          <w:p w14:paraId="5658633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580</w:t>
            </w:r>
          </w:p>
        </w:tc>
        <w:tc>
          <w:tcPr>
            <w:tcW w:w="820" w:type="dxa"/>
            <w:tcBorders>
              <w:top w:val="nil"/>
              <w:left w:val="nil"/>
              <w:bottom w:val="single" w:sz="4" w:space="0" w:color="auto"/>
              <w:right w:val="single" w:sz="4" w:space="0" w:color="auto"/>
            </w:tcBorders>
            <w:shd w:val="clear" w:color="auto" w:fill="auto"/>
            <w:vAlign w:val="center"/>
            <w:hideMark/>
          </w:tcPr>
          <w:p w14:paraId="17E23B1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280</w:t>
            </w:r>
          </w:p>
        </w:tc>
        <w:tc>
          <w:tcPr>
            <w:tcW w:w="768" w:type="dxa"/>
            <w:tcBorders>
              <w:top w:val="nil"/>
              <w:left w:val="nil"/>
              <w:bottom w:val="single" w:sz="4" w:space="0" w:color="auto"/>
              <w:right w:val="single" w:sz="4" w:space="0" w:color="auto"/>
            </w:tcBorders>
            <w:shd w:val="clear" w:color="auto" w:fill="auto"/>
            <w:vAlign w:val="center"/>
            <w:hideMark/>
          </w:tcPr>
          <w:p w14:paraId="5D010D6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130</w:t>
            </w:r>
          </w:p>
        </w:tc>
        <w:tc>
          <w:tcPr>
            <w:tcW w:w="887" w:type="dxa"/>
            <w:tcBorders>
              <w:top w:val="nil"/>
              <w:left w:val="nil"/>
              <w:bottom w:val="single" w:sz="4" w:space="0" w:color="auto"/>
              <w:right w:val="single" w:sz="4" w:space="0" w:color="auto"/>
            </w:tcBorders>
            <w:shd w:val="clear" w:color="auto" w:fill="auto"/>
            <w:vAlign w:val="center"/>
            <w:hideMark/>
          </w:tcPr>
          <w:p w14:paraId="0C6D4AB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7D938A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3606D5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r>
      <w:tr w:rsidR="00D67B1D" w:rsidRPr="0087679A" w14:paraId="288C6A7F"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512E64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w:t>
            </w:r>
          </w:p>
        </w:tc>
        <w:tc>
          <w:tcPr>
            <w:tcW w:w="1134" w:type="dxa"/>
            <w:tcBorders>
              <w:top w:val="nil"/>
              <w:left w:val="nil"/>
              <w:bottom w:val="single" w:sz="4" w:space="0" w:color="auto"/>
              <w:right w:val="single" w:sz="4" w:space="0" w:color="auto"/>
            </w:tcBorders>
            <w:shd w:val="clear" w:color="auto" w:fill="auto"/>
            <w:noWrap/>
            <w:vAlign w:val="bottom"/>
            <w:hideMark/>
          </w:tcPr>
          <w:p w14:paraId="511849F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Ninh Thuận</w:t>
            </w:r>
          </w:p>
        </w:tc>
        <w:tc>
          <w:tcPr>
            <w:tcW w:w="767" w:type="dxa"/>
            <w:tcBorders>
              <w:top w:val="nil"/>
              <w:left w:val="nil"/>
              <w:bottom w:val="single" w:sz="4" w:space="0" w:color="auto"/>
              <w:right w:val="single" w:sz="4" w:space="0" w:color="auto"/>
            </w:tcBorders>
            <w:shd w:val="clear" w:color="auto" w:fill="auto"/>
            <w:vAlign w:val="center"/>
            <w:hideMark/>
          </w:tcPr>
          <w:p w14:paraId="2BD985D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7,670</w:t>
            </w:r>
          </w:p>
        </w:tc>
        <w:tc>
          <w:tcPr>
            <w:tcW w:w="820" w:type="dxa"/>
            <w:tcBorders>
              <w:top w:val="nil"/>
              <w:left w:val="nil"/>
              <w:bottom w:val="single" w:sz="4" w:space="0" w:color="auto"/>
              <w:right w:val="single" w:sz="4" w:space="0" w:color="auto"/>
            </w:tcBorders>
            <w:shd w:val="clear" w:color="auto" w:fill="auto"/>
            <w:vAlign w:val="center"/>
            <w:hideMark/>
          </w:tcPr>
          <w:p w14:paraId="52F009B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2,100</w:t>
            </w:r>
          </w:p>
        </w:tc>
        <w:tc>
          <w:tcPr>
            <w:tcW w:w="880" w:type="dxa"/>
            <w:tcBorders>
              <w:top w:val="nil"/>
              <w:left w:val="nil"/>
              <w:bottom w:val="single" w:sz="4" w:space="0" w:color="auto"/>
              <w:right w:val="single" w:sz="4" w:space="0" w:color="auto"/>
            </w:tcBorders>
            <w:shd w:val="clear" w:color="auto" w:fill="auto"/>
            <w:vAlign w:val="center"/>
            <w:hideMark/>
          </w:tcPr>
          <w:p w14:paraId="5DB129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48" w:type="dxa"/>
            <w:tcBorders>
              <w:top w:val="nil"/>
              <w:left w:val="nil"/>
              <w:bottom w:val="single" w:sz="4" w:space="0" w:color="auto"/>
              <w:right w:val="single" w:sz="4" w:space="0" w:color="auto"/>
            </w:tcBorders>
            <w:shd w:val="clear" w:color="auto" w:fill="auto"/>
            <w:vAlign w:val="center"/>
            <w:hideMark/>
          </w:tcPr>
          <w:p w14:paraId="7096431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700</w:t>
            </w:r>
          </w:p>
        </w:tc>
        <w:tc>
          <w:tcPr>
            <w:tcW w:w="863" w:type="dxa"/>
            <w:tcBorders>
              <w:top w:val="nil"/>
              <w:left w:val="nil"/>
              <w:bottom w:val="single" w:sz="4" w:space="0" w:color="auto"/>
              <w:right w:val="single" w:sz="4" w:space="0" w:color="auto"/>
            </w:tcBorders>
            <w:shd w:val="clear" w:color="auto" w:fill="auto"/>
            <w:vAlign w:val="center"/>
            <w:hideMark/>
          </w:tcPr>
          <w:p w14:paraId="4F9918D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3F5A7BD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900</w:t>
            </w:r>
          </w:p>
        </w:tc>
        <w:tc>
          <w:tcPr>
            <w:tcW w:w="872" w:type="dxa"/>
            <w:tcBorders>
              <w:top w:val="nil"/>
              <w:left w:val="nil"/>
              <w:bottom w:val="single" w:sz="4" w:space="0" w:color="auto"/>
              <w:right w:val="single" w:sz="4" w:space="0" w:color="auto"/>
            </w:tcBorders>
            <w:shd w:val="clear" w:color="auto" w:fill="auto"/>
            <w:vAlign w:val="center"/>
            <w:hideMark/>
          </w:tcPr>
          <w:p w14:paraId="0D4EE15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4,720</w:t>
            </w:r>
          </w:p>
        </w:tc>
        <w:tc>
          <w:tcPr>
            <w:tcW w:w="838" w:type="dxa"/>
            <w:tcBorders>
              <w:top w:val="nil"/>
              <w:left w:val="nil"/>
              <w:bottom w:val="single" w:sz="4" w:space="0" w:color="auto"/>
              <w:right w:val="single" w:sz="4" w:space="0" w:color="auto"/>
            </w:tcBorders>
            <w:shd w:val="clear" w:color="auto" w:fill="auto"/>
            <w:vAlign w:val="center"/>
            <w:hideMark/>
          </w:tcPr>
          <w:p w14:paraId="2627C3D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900</w:t>
            </w:r>
          </w:p>
        </w:tc>
        <w:tc>
          <w:tcPr>
            <w:tcW w:w="920" w:type="dxa"/>
            <w:tcBorders>
              <w:top w:val="nil"/>
              <w:left w:val="nil"/>
              <w:bottom w:val="single" w:sz="4" w:space="0" w:color="auto"/>
              <w:right w:val="single" w:sz="4" w:space="0" w:color="auto"/>
            </w:tcBorders>
            <w:shd w:val="clear" w:color="auto" w:fill="auto"/>
            <w:vAlign w:val="center"/>
            <w:hideMark/>
          </w:tcPr>
          <w:p w14:paraId="5E8FCA0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1,700</w:t>
            </w:r>
          </w:p>
        </w:tc>
        <w:tc>
          <w:tcPr>
            <w:tcW w:w="794" w:type="dxa"/>
            <w:tcBorders>
              <w:top w:val="nil"/>
              <w:left w:val="nil"/>
              <w:bottom w:val="single" w:sz="4" w:space="0" w:color="auto"/>
              <w:right w:val="single" w:sz="4" w:space="0" w:color="auto"/>
            </w:tcBorders>
            <w:shd w:val="clear" w:color="auto" w:fill="auto"/>
            <w:vAlign w:val="center"/>
            <w:hideMark/>
          </w:tcPr>
          <w:p w14:paraId="4D46ECC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4F64D8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68093FE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2,120</w:t>
            </w:r>
          </w:p>
        </w:tc>
        <w:tc>
          <w:tcPr>
            <w:tcW w:w="820" w:type="dxa"/>
            <w:tcBorders>
              <w:top w:val="nil"/>
              <w:left w:val="nil"/>
              <w:bottom w:val="single" w:sz="4" w:space="0" w:color="auto"/>
              <w:right w:val="single" w:sz="4" w:space="0" w:color="auto"/>
            </w:tcBorders>
            <w:shd w:val="clear" w:color="auto" w:fill="auto"/>
            <w:vAlign w:val="center"/>
            <w:hideMark/>
          </w:tcPr>
          <w:p w14:paraId="45E6926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850</w:t>
            </w:r>
          </w:p>
        </w:tc>
        <w:tc>
          <w:tcPr>
            <w:tcW w:w="768" w:type="dxa"/>
            <w:tcBorders>
              <w:top w:val="nil"/>
              <w:left w:val="nil"/>
              <w:bottom w:val="single" w:sz="4" w:space="0" w:color="auto"/>
              <w:right w:val="single" w:sz="4" w:space="0" w:color="auto"/>
            </w:tcBorders>
            <w:shd w:val="clear" w:color="auto" w:fill="auto"/>
            <w:vAlign w:val="center"/>
            <w:hideMark/>
          </w:tcPr>
          <w:p w14:paraId="398A9C4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159A587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5D408CB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850</w:t>
            </w:r>
          </w:p>
        </w:tc>
        <w:tc>
          <w:tcPr>
            <w:tcW w:w="706" w:type="dxa"/>
            <w:tcBorders>
              <w:top w:val="nil"/>
              <w:left w:val="nil"/>
              <w:bottom w:val="single" w:sz="4" w:space="0" w:color="auto"/>
              <w:right w:val="single" w:sz="4" w:space="0" w:color="auto"/>
            </w:tcBorders>
            <w:shd w:val="clear" w:color="auto" w:fill="auto"/>
            <w:vAlign w:val="center"/>
            <w:hideMark/>
          </w:tcPr>
          <w:p w14:paraId="10625CB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4A706801"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2DDE479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w:t>
            </w:r>
          </w:p>
        </w:tc>
        <w:tc>
          <w:tcPr>
            <w:tcW w:w="1134" w:type="dxa"/>
            <w:tcBorders>
              <w:top w:val="nil"/>
              <w:left w:val="nil"/>
              <w:bottom w:val="single" w:sz="4" w:space="0" w:color="auto"/>
              <w:right w:val="single" w:sz="4" w:space="0" w:color="auto"/>
            </w:tcBorders>
            <w:shd w:val="clear" w:color="auto" w:fill="auto"/>
            <w:noWrap/>
            <w:vAlign w:val="bottom"/>
            <w:hideMark/>
          </w:tcPr>
          <w:p w14:paraId="436CD08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Binh Thuận</w:t>
            </w:r>
          </w:p>
        </w:tc>
        <w:tc>
          <w:tcPr>
            <w:tcW w:w="767" w:type="dxa"/>
            <w:tcBorders>
              <w:top w:val="nil"/>
              <w:left w:val="nil"/>
              <w:bottom w:val="single" w:sz="4" w:space="0" w:color="auto"/>
              <w:right w:val="single" w:sz="4" w:space="0" w:color="auto"/>
            </w:tcBorders>
            <w:shd w:val="clear" w:color="auto" w:fill="auto"/>
            <w:vAlign w:val="center"/>
            <w:hideMark/>
          </w:tcPr>
          <w:p w14:paraId="4087D99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8,810</w:t>
            </w:r>
          </w:p>
        </w:tc>
        <w:tc>
          <w:tcPr>
            <w:tcW w:w="820" w:type="dxa"/>
            <w:tcBorders>
              <w:top w:val="nil"/>
              <w:left w:val="nil"/>
              <w:bottom w:val="single" w:sz="4" w:space="0" w:color="auto"/>
              <w:right w:val="single" w:sz="4" w:space="0" w:color="auto"/>
            </w:tcBorders>
            <w:shd w:val="clear" w:color="auto" w:fill="auto"/>
            <w:vAlign w:val="center"/>
            <w:hideMark/>
          </w:tcPr>
          <w:p w14:paraId="36B3C2A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820</w:t>
            </w:r>
          </w:p>
        </w:tc>
        <w:tc>
          <w:tcPr>
            <w:tcW w:w="880" w:type="dxa"/>
            <w:tcBorders>
              <w:top w:val="nil"/>
              <w:left w:val="nil"/>
              <w:bottom w:val="single" w:sz="4" w:space="0" w:color="auto"/>
              <w:right w:val="single" w:sz="4" w:space="0" w:color="auto"/>
            </w:tcBorders>
            <w:shd w:val="clear" w:color="auto" w:fill="auto"/>
            <w:vAlign w:val="center"/>
            <w:hideMark/>
          </w:tcPr>
          <w:p w14:paraId="293EAAF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64310DE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63" w:type="dxa"/>
            <w:tcBorders>
              <w:top w:val="nil"/>
              <w:left w:val="nil"/>
              <w:bottom w:val="single" w:sz="4" w:space="0" w:color="auto"/>
              <w:right w:val="single" w:sz="4" w:space="0" w:color="auto"/>
            </w:tcBorders>
            <w:shd w:val="clear" w:color="auto" w:fill="auto"/>
            <w:vAlign w:val="center"/>
            <w:hideMark/>
          </w:tcPr>
          <w:p w14:paraId="48EF711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40" w:type="dxa"/>
            <w:tcBorders>
              <w:top w:val="nil"/>
              <w:left w:val="nil"/>
              <w:bottom w:val="single" w:sz="4" w:space="0" w:color="auto"/>
              <w:right w:val="single" w:sz="4" w:space="0" w:color="auto"/>
            </w:tcBorders>
            <w:shd w:val="clear" w:color="auto" w:fill="auto"/>
            <w:vAlign w:val="center"/>
            <w:hideMark/>
          </w:tcPr>
          <w:p w14:paraId="24D3850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620</w:t>
            </w:r>
          </w:p>
        </w:tc>
        <w:tc>
          <w:tcPr>
            <w:tcW w:w="872" w:type="dxa"/>
            <w:tcBorders>
              <w:top w:val="nil"/>
              <w:left w:val="nil"/>
              <w:bottom w:val="single" w:sz="4" w:space="0" w:color="auto"/>
              <w:right w:val="single" w:sz="4" w:space="0" w:color="auto"/>
            </w:tcBorders>
            <w:shd w:val="clear" w:color="auto" w:fill="auto"/>
            <w:vAlign w:val="center"/>
            <w:hideMark/>
          </w:tcPr>
          <w:p w14:paraId="61A45F4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4,890</w:t>
            </w:r>
          </w:p>
        </w:tc>
        <w:tc>
          <w:tcPr>
            <w:tcW w:w="838" w:type="dxa"/>
            <w:tcBorders>
              <w:top w:val="nil"/>
              <w:left w:val="nil"/>
              <w:bottom w:val="single" w:sz="4" w:space="0" w:color="auto"/>
              <w:right w:val="single" w:sz="4" w:space="0" w:color="auto"/>
            </w:tcBorders>
            <w:shd w:val="clear" w:color="auto" w:fill="auto"/>
            <w:vAlign w:val="center"/>
            <w:hideMark/>
          </w:tcPr>
          <w:p w14:paraId="79E7DD9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3,800</w:t>
            </w:r>
          </w:p>
        </w:tc>
        <w:tc>
          <w:tcPr>
            <w:tcW w:w="920" w:type="dxa"/>
            <w:tcBorders>
              <w:top w:val="nil"/>
              <w:left w:val="nil"/>
              <w:bottom w:val="single" w:sz="4" w:space="0" w:color="auto"/>
              <w:right w:val="single" w:sz="4" w:space="0" w:color="auto"/>
            </w:tcBorders>
            <w:shd w:val="clear" w:color="auto" w:fill="auto"/>
            <w:vAlign w:val="center"/>
            <w:hideMark/>
          </w:tcPr>
          <w:p w14:paraId="4F2BD5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5F99116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w:t>
            </w:r>
          </w:p>
        </w:tc>
        <w:tc>
          <w:tcPr>
            <w:tcW w:w="880" w:type="dxa"/>
            <w:tcBorders>
              <w:top w:val="nil"/>
              <w:left w:val="nil"/>
              <w:bottom w:val="single" w:sz="4" w:space="0" w:color="auto"/>
              <w:right w:val="single" w:sz="4" w:space="0" w:color="auto"/>
            </w:tcBorders>
            <w:shd w:val="clear" w:color="auto" w:fill="auto"/>
            <w:vAlign w:val="center"/>
            <w:hideMark/>
          </w:tcPr>
          <w:p w14:paraId="0E3CEF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400</w:t>
            </w:r>
          </w:p>
        </w:tc>
        <w:tc>
          <w:tcPr>
            <w:tcW w:w="800" w:type="dxa"/>
            <w:tcBorders>
              <w:top w:val="nil"/>
              <w:left w:val="nil"/>
              <w:bottom w:val="single" w:sz="4" w:space="0" w:color="auto"/>
              <w:right w:val="single" w:sz="4" w:space="0" w:color="auto"/>
            </w:tcBorders>
            <w:shd w:val="clear" w:color="auto" w:fill="auto"/>
            <w:vAlign w:val="center"/>
            <w:hideMark/>
          </w:tcPr>
          <w:p w14:paraId="52C11C0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240</w:t>
            </w:r>
          </w:p>
        </w:tc>
        <w:tc>
          <w:tcPr>
            <w:tcW w:w="820" w:type="dxa"/>
            <w:tcBorders>
              <w:top w:val="nil"/>
              <w:left w:val="nil"/>
              <w:bottom w:val="single" w:sz="4" w:space="0" w:color="auto"/>
              <w:right w:val="single" w:sz="4" w:space="0" w:color="auto"/>
            </w:tcBorders>
            <w:shd w:val="clear" w:color="auto" w:fill="auto"/>
            <w:vAlign w:val="center"/>
            <w:hideMark/>
          </w:tcPr>
          <w:p w14:paraId="555DD32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3,100</w:t>
            </w:r>
          </w:p>
        </w:tc>
        <w:tc>
          <w:tcPr>
            <w:tcW w:w="768" w:type="dxa"/>
            <w:tcBorders>
              <w:top w:val="nil"/>
              <w:left w:val="nil"/>
              <w:bottom w:val="single" w:sz="4" w:space="0" w:color="auto"/>
              <w:right w:val="single" w:sz="4" w:space="0" w:color="auto"/>
            </w:tcBorders>
            <w:shd w:val="clear" w:color="auto" w:fill="auto"/>
            <w:vAlign w:val="center"/>
            <w:hideMark/>
          </w:tcPr>
          <w:p w14:paraId="0B7B1E8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1,700</w:t>
            </w:r>
          </w:p>
        </w:tc>
        <w:tc>
          <w:tcPr>
            <w:tcW w:w="887" w:type="dxa"/>
            <w:tcBorders>
              <w:top w:val="nil"/>
              <w:left w:val="nil"/>
              <w:bottom w:val="single" w:sz="4" w:space="0" w:color="auto"/>
              <w:right w:val="single" w:sz="4" w:space="0" w:color="auto"/>
            </w:tcBorders>
            <w:shd w:val="clear" w:color="auto" w:fill="auto"/>
            <w:vAlign w:val="center"/>
            <w:hideMark/>
          </w:tcPr>
          <w:p w14:paraId="0D4E9E8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1C23413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0F8A5F2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1,400</w:t>
            </w:r>
          </w:p>
        </w:tc>
      </w:tr>
      <w:tr w:rsidR="00D67B1D" w:rsidRPr="0087679A" w14:paraId="30AE6D28"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552C13C"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VI</w:t>
            </w:r>
          </w:p>
        </w:tc>
        <w:tc>
          <w:tcPr>
            <w:tcW w:w="1134" w:type="dxa"/>
            <w:tcBorders>
              <w:top w:val="nil"/>
              <w:left w:val="nil"/>
              <w:bottom w:val="single" w:sz="4" w:space="0" w:color="auto"/>
              <w:right w:val="single" w:sz="4" w:space="0" w:color="auto"/>
            </w:tcBorders>
            <w:shd w:val="clear" w:color="auto" w:fill="auto"/>
            <w:noWrap/>
            <w:vAlign w:val="bottom"/>
            <w:hideMark/>
          </w:tcPr>
          <w:p w14:paraId="62CBF09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Tây Nguyên</w:t>
            </w:r>
          </w:p>
        </w:tc>
        <w:tc>
          <w:tcPr>
            <w:tcW w:w="767" w:type="dxa"/>
            <w:tcBorders>
              <w:top w:val="nil"/>
              <w:left w:val="nil"/>
              <w:bottom w:val="single" w:sz="4" w:space="0" w:color="auto"/>
              <w:right w:val="single" w:sz="4" w:space="0" w:color="auto"/>
            </w:tcBorders>
            <w:shd w:val="clear" w:color="auto" w:fill="auto"/>
            <w:vAlign w:val="center"/>
            <w:hideMark/>
          </w:tcPr>
          <w:p w14:paraId="44D9A9D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17,120</w:t>
            </w:r>
          </w:p>
        </w:tc>
        <w:tc>
          <w:tcPr>
            <w:tcW w:w="820" w:type="dxa"/>
            <w:tcBorders>
              <w:top w:val="nil"/>
              <w:left w:val="nil"/>
              <w:bottom w:val="single" w:sz="4" w:space="0" w:color="auto"/>
              <w:right w:val="single" w:sz="4" w:space="0" w:color="auto"/>
            </w:tcBorders>
            <w:shd w:val="clear" w:color="auto" w:fill="auto"/>
            <w:vAlign w:val="center"/>
            <w:hideMark/>
          </w:tcPr>
          <w:p w14:paraId="6D56A1C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2,900</w:t>
            </w:r>
          </w:p>
        </w:tc>
        <w:tc>
          <w:tcPr>
            <w:tcW w:w="880" w:type="dxa"/>
            <w:tcBorders>
              <w:top w:val="nil"/>
              <w:left w:val="nil"/>
              <w:bottom w:val="single" w:sz="4" w:space="0" w:color="auto"/>
              <w:right w:val="single" w:sz="4" w:space="0" w:color="auto"/>
            </w:tcBorders>
            <w:shd w:val="clear" w:color="auto" w:fill="auto"/>
            <w:vAlign w:val="center"/>
            <w:hideMark/>
          </w:tcPr>
          <w:p w14:paraId="2F886FD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2,000</w:t>
            </w:r>
          </w:p>
        </w:tc>
        <w:tc>
          <w:tcPr>
            <w:tcW w:w="848" w:type="dxa"/>
            <w:tcBorders>
              <w:top w:val="nil"/>
              <w:left w:val="nil"/>
              <w:bottom w:val="single" w:sz="4" w:space="0" w:color="auto"/>
              <w:right w:val="single" w:sz="4" w:space="0" w:color="auto"/>
            </w:tcBorders>
            <w:shd w:val="clear" w:color="auto" w:fill="auto"/>
            <w:vAlign w:val="center"/>
            <w:hideMark/>
          </w:tcPr>
          <w:p w14:paraId="20372F0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650</w:t>
            </w:r>
          </w:p>
        </w:tc>
        <w:tc>
          <w:tcPr>
            <w:tcW w:w="863" w:type="dxa"/>
            <w:tcBorders>
              <w:top w:val="nil"/>
              <w:left w:val="nil"/>
              <w:bottom w:val="single" w:sz="4" w:space="0" w:color="auto"/>
              <w:right w:val="single" w:sz="4" w:space="0" w:color="auto"/>
            </w:tcBorders>
            <w:shd w:val="clear" w:color="auto" w:fill="auto"/>
            <w:vAlign w:val="center"/>
            <w:hideMark/>
          </w:tcPr>
          <w:p w14:paraId="0012C6B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B5DA79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w:t>
            </w:r>
          </w:p>
        </w:tc>
        <w:tc>
          <w:tcPr>
            <w:tcW w:w="872" w:type="dxa"/>
            <w:tcBorders>
              <w:top w:val="nil"/>
              <w:left w:val="nil"/>
              <w:bottom w:val="single" w:sz="4" w:space="0" w:color="auto"/>
              <w:right w:val="single" w:sz="4" w:space="0" w:color="auto"/>
            </w:tcBorders>
            <w:shd w:val="clear" w:color="auto" w:fill="auto"/>
            <w:vAlign w:val="center"/>
            <w:hideMark/>
          </w:tcPr>
          <w:p w14:paraId="02F3B25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6,900</w:t>
            </w:r>
          </w:p>
        </w:tc>
        <w:tc>
          <w:tcPr>
            <w:tcW w:w="838" w:type="dxa"/>
            <w:tcBorders>
              <w:top w:val="nil"/>
              <w:left w:val="nil"/>
              <w:bottom w:val="single" w:sz="4" w:space="0" w:color="auto"/>
              <w:right w:val="single" w:sz="4" w:space="0" w:color="auto"/>
            </w:tcBorders>
            <w:shd w:val="clear" w:color="auto" w:fill="auto"/>
            <w:vAlign w:val="center"/>
            <w:hideMark/>
          </w:tcPr>
          <w:p w14:paraId="5A0D6A6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2,200</w:t>
            </w:r>
          </w:p>
        </w:tc>
        <w:tc>
          <w:tcPr>
            <w:tcW w:w="920" w:type="dxa"/>
            <w:tcBorders>
              <w:top w:val="nil"/>
              <w:left w:val="nil"/>
              <w:bottom w:val="single" w:sz="4" w:space="0" w:color="auto"/>
              <w:right w:val="single" w:sz="4" w:space="0" w:color="auto"/>
            </w:tcBorders>
            <w:shd w:val="clear" w:color="auto" w:fill="auto"/>
            <w:vAlign w:val="center"/>
            <w:hideMark/>
          </w:tcPr>
          <w:p w14:paraId="4FB6DC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c>
          <w:tcPr>
            <w:tcW w:w="794" w:type="dxa"/>
            <w:tcBorders>
              <w:top w:val="nil"/>
              <w:left w:val="nil"/>
              <w:bottom w:val="single" w:sz="4" w:space="0" w:color="auto"/>
              <w:right w:val="single" w:sz="4" w:space="0" w:color="auto"/>
            </w:tcBorders>
            <w:shd w:val="clear" w:color="auto" w:fill="auto"/>
            <w:vAlign w:val="center"/>
            <w:hideMark/>
          </w:tcPr>
          <w:p w14:paraId="353A478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80" w:type="dxa"/>
            <w:tcBorders>
              <w:top w:val="nil"/>
              <w:left w:val="nil"/>
              <w:bottom w:val="single" w:sz="4" w:space="0" w:color="auto"/>
              <w:right w:val="single" w:sz="4" w:space="0" w:color="auto"/>
            </w:tcBorders>
            <w:shd w:val="clear" w:color="auto" w:fill="auto"/>
            <w:vAlign w:val="center"/>
            <w:hideMark/>
          </w:tcPr>
          <w:p w14:paraId="17D7E83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1,650</w:t>
            </w:r>
          </w:p>
        </w:tc>
        <w:tc>
          <w:tcPr>
            <w:tcW w:w="800" w:type="dxa"/>
            <w:tcBorders>
              <w:top w:val="nil"/>
              <w:left w:val="nil"/>
              <w:bottom w:val="single" w:sz="4" w:space="0" w:color="auto"/>
              <w:right w:val="single" w:sz="4" w:space="0" w:color="auto"/>
            </w:tcBorders>
            <w:shd w:val="clear" w:color="auto" w:fill="auto"/>
            <w:vAlign w:val="center"/>
            <w:hideMark/>
          </w:tcPr>
          <w:p w14:paraId="50F4EA8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2,400</w:t>
            </w:r>
          </w:p>
        </w:tc>
        <w:tc>
          <w:tcPr>
            <w:tcW w:w="820" w:type="dxa"/>
            <w:tcBorders>
              <w:top w:val="nil"/>
              <w:left w:val="nil"/>
              <w:bottom w:val="single" w:sz="4" w:space="0" w:color="auto"/>
              <w:right w:val="single" w:sz="4" w:space="0" w:color="auto"/>
            </w:tcBorders>
            <w:shd w:val="clear" w:color="auto" w:fill="auto"/>
            <w:vAlign w:val="center"/>
            <w:hideMark/>
          </w:tcPr>
          <w:p w14:paraId="5ED57D9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7,320</w:t>
            </w:r>
          </w:p>
        </w:tc>
        <w:tc>
          <w:tcPr>
            <w:tcW w:w="768" w:type="dxa"/>
            <w:tcBorders>
              <w:top w:val="nil"/>
              <w:left w:val="nil"/>
              <w:bottom w:val="single" w:sz="4" w:space="0" w:color="auto"/>
              <w:right w:val="single" w:sz="4" w:space="0" w:color="auto"/>
            </w:tcBorders>
            <w:shd w:val="clear" w:color="auto" w:fill="auto"/>
            <w:vAlign w:val="center"/>
            <w:hideMark/>
          </w:tcPr>
          <w:p w14:paraId="3F3F766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4,600</w:t>
            </w:r>
          </w:p>
        </w:tc>
        <w:tc>
          <w:tcPr>
            <w:tcW w:w="887" w:type="dxa"/>
            <w:tcBorders>
              <w:top w:val="nil"/>
              <w:left w:val="nil"/>
              <w:bottom w:val="single" w:sz="4" w:space="0" w:color="auto"/>
              <w:right w:val="single" w:sz="4" w:space="0" w:color="auto"/>
            </w:tcBorders>
            <w:shd w:val="clear" w:color="auto" w:fill="auto"/>
            <w:vAlign w:val="center"/>
            <w:hideMark/>
          </w:tcPr>
          <w:p w14:paraId="00AD120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1,620</w:t>
            </w:r>
          </w:p>
        </w:tc>
        <w:tc>
          <w:tcPr>
            <w:tcW w:w="720" w:type="dxa"/>
            <w:tcBorders>
              <w:top w:val="nil"/>
              <w:left w:val="nil"/>
              <w:bottom w:val="single" w:sz="4" w:space="0" w:color="auto"/>
              <w:right w:val="single" w:sz="4" w:space="0" w:color="auto"/>
            </w:tcBorders>
            <w:shd w:val="clear" w:color="auto" w:fill="auto"/>
            <w:vAlign w:val="center"/>
            <w:hideMark/>
          </w:tcPr>
          <w:p w14:paraId="0A993F2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w:t>
            </w:r>
          </w:p>
        </w:tc>
        <w:tc>
          <w:tcPr>
            <w:tcW w:w="706" w:type="dxa"/>
            <w:tcBorders>
              <w:top w:val="nil"/>
              <w:left w:val="nil"/>
              <w:bottom w:val="single" w:sz="4" w:space="0" w:color="auto"/>
              <w:right w:val="single" w:sz="4" w:space="0" w:color="auto"/>
            </w:tcBorders>
            <w:shd w:val="clear" w:color="auto" w:fill="auto"/>
            <w:vAlign w:val="center"/>
            <w:hideMark/>
          </w:tcPr>
          <w:p w14:paraId="3418A63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850</w:t>
            </w:r>
          </w:p>
        </w:tc>
      </w:tr>
      <w:tr w:rsidR="00D67B1D" w:rsidRPr="0087679A" w14:paraId="6758ACF4"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2E9E647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0D80417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Kon Tum</w:t>
            </w:r>
          </w:p>
        </w:tc>
        <w:tc>
          <w:tcPr>
            <w:tcW w:w="767" w:type="dxa"/>
            <w:tcBorders>
              <w:top w:val="nil"/>
              <w:left w:val="nil"/>
              <w:bottom w:val="single" w:sz="4" w:space="0" w:color="auto"/>
              <w:right w:val="single" w:sz="4" w:space="0" w:color="auto"/>
            </w:tcBorders>
            <w:shd w:val="clear" w:color="auto" w:fill="auto"/>
            <w:vAlign w:val="center"/>
            <w:hideMark/>
          </w:tcPr>
          <w:p w14:paraId="0C5D595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1,780</w:t>
            </w:r>
          </w:p>
        </w:tc>
        <w:tc>
          <w:tcPr>
            <w:tcW w:w="820" w:type="dxa"/>
            <w:tcBorders>
              <w:top w:val="nil"/>
              <w:left w:val="nil"/>
              <w:bottom w:val="single" w:sz="4" w:space="0" w:color="auto"/>
              <w:right w:val="single" w:sz="4" w:space="0" w:color="auto"/>
            </w:tcBorders>
            <w:shd w:val="clear" w:color="auto" w:fill="auto"/>
            <w:vAlign w:val="center"/>
            <w:hideMark/>
          </w:tcPr>
          <w:p w14:paraId="74389F7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230</w:t>
            </w:r>
          </w:p>
        </w:tc>
        <w:tc>
          <w:tcPr>
            <w:tcW w:w="880" w:type="dxa"/>
            <w:tcBorders>
              <w:top w:val="nil"/>
              <w:left w:val="nil"/>
              <w:bottom w:val="single" w:sz="4" w:space="0" w:color="auto"/>
              <w:right w:val="single" w:sz="4" w:space="0" w:color="auto"/>
            </w:tcBorders>
            <w:shd w:val="clear" w:color="auto" w:fill="auto"/>
            <w:vAlign w:val="center"/>
            <w:hideMark/>
          </w:tcPr>
          <w:p w14:paraId="3B4AF71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848" w:type="dxa"/>
            <w:tcBorders>
              <w:top w:val="nil"/>
              <w:left w:val="nil"/>
              <w:bottom w:val="single" w:sz="4" w:space="0" w:color="auto"/>
              <w:right w:val="single" w:sz="4" w:space="0" w:color="auto"/>
            </w:tcBorders>
            <w:shd w:val="clear" w:color="auto" w:fill="auto"/>
            <w:vAlign w:val="center"/>
            <w:hideMark/>
          </w:tcPr>
          <w:p w14:paraId="45F698B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30</w:t>
            </w:r>
          </w:p>
        </w:tc>
        <w:tc>
          <w:tcPr>
            <w:tcW w:w="863" w:type="dxa"/>
            <w:tcBorders>
              <w:top w:val="nil"/>
              <w:left w:val="nil"/>
              <w:bottom w:val="single" w:sz="4" w:space="0" w:color="auto"/>
              <w:right w:val="single" w:sz="4" w:space="0" w:color="auto"/>
            </w:tcBorders>
            <w:shd w:val="clear" w:color="auto" w:fill="auto"/>
            <w:vAlign w:val="center"/>
            <w:hideMark/>
          </w:tcPr>
          <w:p w14:paraId="204D1FB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9C564C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34B8D95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1,150</w:t>
            </w:r>
          </w:p>
        </w:tc>
        <w:tc>
          <w:tcPr>
            <w:tcW w:w="838" w:type="dxa"/>
            <w:tcBorders>
              <w:top w:val="nil"/>
              <w:left w:val="nil"/>
              <w:bottom w:val="single" w:sz="4" w:space="0" w:color="auto"/>
              <w:right w:val="single" w:sz="4" w:space="0" w:color="auto"/>
            </w:tcBorders>
            <w:shd w:val="clear" w:color="auto" w:fill="auto"/>
            <w:vAlign w:val="center"/>
            <w:hideMark/>
          </w:tcPr>
          <w:p w14:paraId="3277131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w:t>
            </w:r>
          </w:p>
        </w:tc>
        <w:tc>
          <w:tcPr>
            <w:tcW w:w="920" w:type="dxa"/>
            <w:tcBorders>
              <w:top w:val="nil"/>
              <w:left w:val="nil"/>
              <w:bottom w:val="single" w:sz="4" w:space="0" w:color="auto"/>
              <w:right w:val="single" w:sz="4" w:space="0" w:color="auto"/>
            </w:tcBorders>
            <w:shd w:val="clear" w:color="auto" w:fill="auto"/>
            <w:vAlign w:val="center"/>
            <w:hideMark/>
          </w:tcPr>
          <w:p w14:paraId="1D24E29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2B16081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0740FB2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1,050</w:t>
            </w:r>
          </w:p>
        </w:tc>
        <w:tc>
          <w:tcPr>
            <w:tcW w:w="800" w:type="dxa"/>
            <w:tcBorders>
              <w:top w:val="nil"/>
              <w:left w:val="nil"/>
              <w:bottom w:val="single" w:sz="4" w:space="0" w:color="auto"/>
              <w:right w:val="single" w:sz="4" w:space="0" w:color="auto"/>
            </w:tcBorders>
            <w:shd w:val="clear" w:color="auto" w:fill="auto"/>
            <w:vAlign w:val="center"/>
            <w:hideMark/>
          </w:tcPr>
          <w:p w14:paraId="62F0B64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w:t>
            </w:r>
          </w:p>
        </w:tc>
        <w:tc>
          <w:tcPr>
            <w:tcW w:w="820" w:type="dxa"/>
            <w:tcBorders>
              <w:top w:val="nil"/>
              <w:left w:val="nil"/>
              <w:bottom w:val="single" w:sz="4" w:space="0" w:color="auto"/>
              <w:right w:val="single" w:sz="4" w:space="0" w:color="auto"/>
            </w:tcBorders>
            <w:shd w:val="clear" w:color="auto" w:fill="auto"/>
            <w:vAlign w:val="center"/>
            <w:hideMark/>
          </w:tcPr>
          <w:p w14:paraId="478CAB5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400</w:t>
            </w:r>
          </w:p>
        </w:tc>
        <w:tc>
          <w:tcPr>
            <w:tcW w:w="768" w:type="dxa"/>
            <w:tcBorders>
              <w:top w:val="nil"/>
              <w:left w:val="nil"/>
              <w:bottom w:val="single" w:sz="4" w:space="0" w:color="auto"/>
              <w:right w:val="single" w:sz="4" w:space="0" w:color="auto"/>
            </w:tcBorders>
            <w:shd w:val="clear" w:color="auto" w:fill="auto"/>
            <w:vAlign w:val="center"/>
            <w:hideMark/>
          </w:tcPr>
          <w:p w14:paraId="7A95E64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63AFD1B6"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B0D1BA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70EA4B5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400</w:t>
            </w:r>
          </w:p>
        </w:tc>
      </w:tr>
      <w:tr w:rsidR="00D67B1D" w:rsidRPr="0087679A" w14:paraId="4D0BE264"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FF00BF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47070DB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Gia lai</w:t>
            </w:r>
          </w:p>
        </w:tc>
        <w:tc>
          <w:tcPr>
            <w:tcW w:w="767" w:type="dxa"/>
            <w:tcBorders>
              <w:top w:val="nil"/>
              <w:left w:val="nil"/>
              <w:bottom w:val="single" w:sz="4" w:space="0" w:color="auto"/>
              <w:right w:val="single" w:sz="4" w:space="0" w:color="auto"/>
            </w:tcBorders>
            <w:shd w:val="clear" w:color="auto" w:fill="auto"/>
            <w:vAlign w:val="center"/>
            <w:hideMark/>
          </w:tcPr>
          <w:p w14:paraId="74A523C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6,570</w:t>
            </w:r>
          </w:p>
        </w:tc>
        <w:tc>
          <w:tcPr>
            <w:tcW w:w="820" w:type="dxa"/>
            <w:tcBorders>
              <w:top w:val="nil"/>
              <w:left w:val="nil"/>
              <w:bottom w:val="single" w:sz="4" w:space="0" w:color="auto"/>
              <w:right w:val="single" w:sz="4" w:space="0" w:color="auto"/>
            </w:tcBorders>
            <w:shd w:val="clear" w:color="auto" w:fill="auto"/>
            <w:vAlign w:val="center"/>
            <w:hideMark/>
          </w:tcPr>
          <w:p w14:paraId="7E5A796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120</w:t>
            </w:r>
          </w:p>
        </w:tc>
        <w:tc>
          <w:tcPr>
            <w:tcW w:w="880" w:type="dxa"/>
            <w:tcBorders>
              <w:top w:val="nil"/>
              <w:left w:val="nil"/>
              <w:bottom w:val="single" w:sz="4" w:space="0" w:color="auto"/>
              <w:right w:val="single" w:sz="4" w:space="0" w:color="auto"/>
            </w:tcBorders>
            <w:shd w:val="clear" w:color="auto" w:fill="auto"/>
            <w:vAlign w:val="center"/>
            <w:hideMark/>
          </w:tcPr>
          <w:p w14:paraId="6FEF9A9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848" w:type="dxa"/>
            <w:tcBorders>
              <w:top w:val="nil"/>
              <w:left w:val="nil"/>
              <w:bottom w:val="single" w:sz="4" w:space="0" w:color="auto"/>
              <w:right w:val="single" w:sz="4" w:space="0" w:color="auto"/>
            </w:tcBorders>
            <w:shd w:val="clear" w:color="auto" w:fill="auto"/>
            <w:vAlign w:val="center"/>
            <w:hideMark/>
          </w:tcPr>
          <w:p w14:paraId="560B562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w:t>
            </w:r>
          </w:p>
        </w:tc>
        <w:tc>
          <w:tcPr>
            <w:tcW w:w="863" w:type="dxa"/>
            <w:tcBorders>
              <w:top w:val="nil"/>
              <w:left w:val="nil"/>
              <w:bottom w:val="single" w:sz="4" w:space="0" w:color="auto"/>
              <w:right w:val="single" w:sz="4" w:space="0" w:color="auto"/>
            </w:tcBorders>
            <w:shd w:val="clear" w:color="auto" w:fill="auto"/>
            <w:vAlign w:val="center"/>
            <w:hideMark/>
          </w:tcPr>
          <w:p w14:paraId="0BF5A76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6A2511C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2B290CC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3,100</w:t>
            </w:r>
          </w:p>
        </w:tc>
        <w:tc>
          <w:tcPr>
            <w:tcW w:w="838" w:type="dxa"/>
            <w:tcBorders>
              <w:top w:val="nil"/>
              <w:left w:val="nil"/>
              <w:bottom w:val="single" w:sz="4" w:space="0" w:color="auto"/>
              <w:right w:val="single" w:sz="4" w:space="0" w:color="auto"/>
            </w:tcBorders>
            <w:shd w:val="clear" w:color="auto" w:fill="auto"/>
            <w:vAlign w:val="center"/>
            <w:hideMark/>
          </w:tcPr>
          <w:p w14:paraId="60DC6C0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1,900</w:t>
            </w:r>
          </w:p>
        </w:tc>
        <w:tc>
          <w:tcPr>
            <w:tcW w:w="920" w:type="dxa"/>
            <w:tcBorders>
              <w:top w:val="nil"/>
              <w:left w:val="nil"/>
              <w:bottom w:val="single" w:sz="4" w:space="0" w:color="auto"/>
              <w:right w:val="single" w:sz="4" w:space="0" w:color="auto"/>
            </w:tcBorders>
            <w:shd w:val="clear" w:color="auto" w:fill="auto"/>
            <w:vAlign w:val="center"/>
            <w:hideMark/>
          </w:tcPr>
          <w:p w14:paraId="032885A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449B69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937928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03FE265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1,200</w:t>
            </w:r>
          </w:p>
        </w:tc>
        <w:tc>
          <w:tcPr>
            <w:tcW w:w="820" w:type="dxa"/>
            <w:tcBorders>
              <w:top w:val="nil"/>
              <w:left w:val="nil"/>
              <w:bottom w:val="single" w:sz="4" w:space="0" w:color="auto"/>
              <w:right w:val="single" w:sz="4" w:space="0" w:color="auto"/>
            </w:tcBorders>
            <w:shd w:val="clear" w:color="auto" w:fill="auto"/>
            <w:vAlign w:val="center"/>
            <w:hideMark/>
          </w:tcPr>
          <w:p w14:paraId="48114F1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3,350</w:t>
            </w:r>
          </w:p>
        </w:tc>
        <w:tc>
          <w:tcPr>
            <w:tcW w:w="768" w:type="dxa"/>
            <w:tcBorders>
              <w:top w:val="nil"/>
              <w:left w:val="nil"/>
              <w:bottom w:val="single" w:sz="4" w:space="0" w:color="auto"/>
              <w:right w:val="single" w:sz="4" w:space="0" w:color="auto"/>
            </w:tcBorders>
            <w:shd w:val="clear" w:color="auto" w:fill="auto"/>
            <w:vAlign w:val="center"/>
            <w:hideMark/>
          </w:tcPr>
          <w:p w14:paraId="5B12FDE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3,280</w:t>
            </w:r>
          </w:p>
        </w:tc>
        <w:tc>
          <w:tcPr>
            <w:tcW w:w="887" w:type="dxa"/>
            <w:tcBorders>
              <w:top w:val="nil"/>
              <w:left w:val="nil"/>
              <w:bottom w:val="single" w:sz="4" w:space="0" w:color="auto"/>
              <w:right w:val="single" w:sz="4" w:space="0" w:color="auto"/>
            </w:tcBorders>
            <w:shd w:val="clear" w:color="auto" w:fill="auto"/>
            <w:vAlign w:val="center"/>
            <w:hideMark/>
          </w:tcPr>
          <w:p w14:paraId="02A2EEF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w:t>
            </w:r>
          </w:p>
        </w:tc>
        <w:tc>
          <w:tcPr>
            <w:tcW w:w="720" w:type="dxa"/>
            <w:tcBorders>
              <w:top w:val="nil"/>
              <w:left w:val="nil"/>
              <w:bottom w:val="single" w:sz="4" w:space="0" w:color="auto"/>
              <w:right w:val="single" w:sz="4" w:space="0" w:color="auto"/>
            </w:tcBorders>
            <w:shd w:val="clear" w:color="auto" w:fill="auto"/>
            <w:vAlign w:val="center"/>
            <w:hideMark/>
          </w:tcPr>
          <w:p w14:paraId="3FB5689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w:t>
            </w:r>
          </w:p>
        </w:tc>
        <w:tc>
          <w:tcPr>
            <w:tcW w:w="706" w:type="dxa"/>
            <w:tcBorders>
              <w:top w:val="nil"/>
              <w:left w:val="nil"/>
              <w:bottom w:val="single" w:sz="4" w:space="0" w:color="auto"/>
              <w:right w:val="single" w:sz="4" w:space="0" w:color="auto"/>
            </w:tcBorders>
            <w:shd w:val="clear" w:color="auto" w:fill="auto"/>
            <w:vAlign w:val="center"/>
            <w:hideMark/>
          </w:tcPr>
          <w:p w14:paraId="2D7A6F4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003D0CC6"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5BF8E9D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7730FE2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Đắk Lắk</w:t>
            </w:r>
          </w:p>
        </w:tc>
        <w:tc>
          <w:tcPr>
            <w:tcW w:w="767" w:type="dxa"/>
            <w:tcBorders>
              <w:top w:val="nil"/>
              <w:left w:val="nil"/>
              <w:bottom w:val="single" w:sz="4" w:space="0" w:color="auto"/>
              <w:right w:val="single" w:sz="4" w:space="0" w:color="auto"/>
            </w:tcBorders>
            <w:shd w:val="clear" w:color="auto" w:fill="auto"/>
            <w:vAlign w:val="center"/>
            <w:hideMark/>
          </w:tcPr>
          <w:p w14:paraId="2D931ED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4,040</w:t>
            </w:r>
          </w:p>
        </w:tc>
        <w:tc>
          <w:tcPr>
            <w:tcW w:w="820" w:type="dxa"/>
            <w:tcBorders>
              <w:top w:val="nil"/>
              <w:left w:val="nil"/>
              <w:bottom w:val="single" w:sz="4" w:space="0" w:color="auto"/>
              <w:right w:val="single" w:sz="4" w:space="0" w:color="auto"/>
            </w:tcBorders>
            <w:shd w:val="clear" w:color="auto" w:fill="auto"/>
            <w:vAlign w:val="center"/>
            <w:hideMark/>
          </w:tcPr>
          <w:p w14:paraId="0012337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1,990</w:t>
            </w:r>
          </w:p>
        </w:tc>
        <w:tc>
          <w:tcPr>
            <w:tcW w:w="880" w:type="dxa"/>
            <w:tcBorders>
              <w:top w:val="nil"/>
              <w:left w:val="nil"/>
              <w:bottom w:val="single" w:sz="4" w:space="0" w:color="auto"/>
              <w:right w:val="single" w:sz="4" w:space="0" w:color="auto"/>
            </w:tcBorders>
            <w:shd w:val="clear" w:color="auto" w:fill="auto"/>
            <w:vAlign w:val="center"/>
            <w:hideMark/>
          </w:tcPr>
          <w:p w14:paraId="554DE3A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1,200</w:t>
            </w:r>
          </w:p>
        </w:tc>
        <w:tc>
          <w:tcPr>
            <w:tcW w:w="848" w:type="dxa"/>
            <w:tcBorders>
              <w:top w:val="nil"/>
              <w:left w:val="nil"/>
              <w:bottom w:val="single" w:sz="4" w:space="0" w:color="auto"/>
              <w:right w:val="single" w:sz="4" w:space="0" w:color="auto"/>
            </w:tcBorders>
            <w:shd w:val="clear" w:color="auto" w:fill="auto"/>
            <w:vAlign w:val="center"/>
            <w:hideMark/>
          </w:tcPr>
          <w:p w14:paraId="2824569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540</w:t>
            </w:r>
          </w:p>
        </w:tc>
        <w:tc>
          <w:tcPr>
            <w:tcW w:w="863" w:type="dxa"/>
            <w:tcBorders>
              <w:top w:val="nil"/>
              <w:left w:val="nil"/>
              <w:bottom w:val="single" w:sz="4" w:space="0" w:color="auto"/>
              <w:right w:val="single" w:sz="4" w:space="0" w:color="auto"/>
            </w:tcBorders>
            <w:shd w:val="clear" w:color="auto" w:fill="auto"/>
            <w:vAlign w:val="center"/>
            <w:hideMark/>
          </w:tcPr>
          <w:p w14:paraId="1519BD5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1780683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250</w:t>
            </w:r>
          </w:p>
        </w:tc>
        <w:tc>
          <w:tcPr>
            <w:tcW w:w="872" w:type="dxa"/>
            <w:tcBorders>
              <w:top w:val="nil"/>
              <w:left w:val="nil"/>
              <w:bottom w:val="single" w:sz="4" w:space="0" w:color="auto"/>
              <w:right w:val="single" w:sz="4" w:space="0" w:color="auto"/>
            </w:tcBorders>
            <w:shd w:val="clear" w:color="auto" w:fill="auto"/>
            <w:vAlign w:val="center"/>
            <w:hideMark/>
          </w:tcPr>
          <w:p w14:paraId="342B3B7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450</w:t>
            </w:r>
          </w:p>
        </w:tc>
        <w:tc>
          <w:tcPr>
            <w:tcW w:w="838" w:type="dxa"/>
            <w:tcBorders>
              <w:top w:val="nil"/>
              <w:left w:val="nil"/>
              <w:bottom w:val="single" w:sz="4" w:space="0" w:color="auto"/>
              <w:right w:val="single" w:sz="4" w:space="0" w:color="auto"/>
            </w:tcBorders>
            <w:shd w:val="clear" w:color="auto" w:fill="auto"/>
            <w:vAlign w:val="center"/>
            <w:hideMark/>
          </w:tcPr>
          <w:p w14:paraId="7994CECB"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100</w:t>
            </w:r>
          </w:p>
        </w:tc>
        <w:tc>
          <w:tcPr>
            <w:tcW w:w="920" w:type="dxa"/>
            <w:tcBorders>
              <w:top w:val="nil"/>
              <w:left w:val="nil"/>
              <w:bottom w:val="single" w:sz="4" w:space="0" w:color="auto"/>
              <w:right w:val="single" w:sz="4" w:space="0" w:color="auto"/>
            </w:tcBorders>
            <w:shd w:val="clear" w:color="auto" w:fill="auto"/>
            <w:vAlign w:val="center"/>
            <w:hideMark/>
          </w:tcPr>
          <w:p w14:paraId="5CCE330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6D88D2AF"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35076B6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78B1052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350</w:t>
            </w:r>
          </w:p>
        </w:tc>
        <w:tc>
          <w:tcPr>
            <w:tcW w:w="820" w:type="dxa"/>
            <w:tcBorders>
              <w:top w:val="nil"/>
              <w:left w:val="nil"/>
              <w:bottom w:val="single" w:sz="4" w:space="0" w:color="auto"/>
              <w:right w:val="single" w:sz="4" w:space="0" w:color="auto"/>
            </w:tcBorders>
            <w:shd w:val="clear" w:color="auto" w:fill="auto"/>
            <w:vAlign w:val="center"/>
            <w:hideMark/>
          </w:tcPr>
          <w:p w14:paraId="3A1F406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1,600</w:t>
            </w:r>
          </w:p>
        </w:tc>
        <w:tc>
          <w:tcPr>
            <w:tcW w:w="768" w:type="dxa"/>
            <w:tcBorders>
              <w:top w:val="nil"/>
              <w:left w:val="nil"/>
              <w:bottom w:val="single" w:sz="4" w:space="0" w:color="auto"/>
              <w:right w:val="single" w:sz="4" w:space="0" w:color="auto"/>
            </w:tcBorders>
            <w:shd w:val="clear" w:color="auto" w:fill="auto"/>
            <w:vAlign w:val="center"/>
            <w:hideMark/>
          </w:tcPr>
          <w:p w14:paraId="5BF6488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1,200</w:t>
            </w:r>
          </w:p>
        </w:tc>
        <w:tc>
          <w:tcPr>
            <w:tcW w:w="887" w:type="dxa"/>
            <w:tcBorders>
              <w:top w:val="nil"/>
              <w:left w:val="nil"/>
              <w:bottom w:val="single" w:sz="4" w:space="0" w:color="auto"/>
              <w:right w:val="single" w:sz="4" w:space="0" w:color="auto"/>
            </w:tcBorders>
            <w:shd w:val="clear" w:color="auto" w:fill="auto"/>
            <w:vAlign w:val="center"/>
            <w:hideMark/>
          </w:tcPr>
          <w:p w14:paraId="1248EA6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400</w:t>
            </w:r>
          </w:p>
        </w:tc>
        <w:tc>
          <w:tcPr>
            <w:tcW w:w="720" w:type="dxa"/>
            <w:tcBorders>
              <w:top w:val="nil"/>
              <w:left w:val="nil"/>
              <w:bottom w:val="single" w:sz="4" w:space="0" w:color="auto"/>
              <w:right w:val="single" w:sz="4" w:space="0" w:color="auto"/>
            </w:tcBorders>
            <w:shd w:val="clear" w:color="auto" w:fill="auto"/>
            <w:vAlign w:val="center"/>
            <w:hideMark/>
          </w:tcPr>
          <w:p w14:paraId="1254AA2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5510CAB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32587A08"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411FAFF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w:t>
            </w:r>
          </w:p>
        </w:tc>
        <w:tc>
          <w:tcPr>
            <w:tcW w:w="1134" w:type="dxa"/>
            <w:tcBorders>
              <w:top w:val="nil"/>
              <w:left w:val="nil"/>
              <w:bottom w:val="single" w:sz="4" w:space="0" w:color="auto"/>
              <w:right w:val="single" w:sz="4" w:space="0" w:color="auto"/>
            </w:tcBorders>
            <w:shd w:val="clear" w:color="auto" w:fill="auto"/>
            <w:noWrap/>
            <w:vAlign w:val="bottom"/>
            <w:hideMark/>
          </w:tcPr>
          <w:p w14:paraId="77AD8A3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Đắk Nông</w:t>
            </w:r>
          </w:p>
        </w:tc>
        <w:tc>
          <w:tcPr>
            <w:tcW w:w="767" w:type="dxa"/>
            <w:tcBorders>
              <w:top w:val="nil"/>
              <w:left w:val="nil"/>
              <w:bottom w:val="single" w:sz="4" w:space="0" w:color="auto"/>
              <w:right w:val="single" w:sz="4" w:space="0" w:color="auto"/>
            </w:tcBorders>
            <w:shd w:val="clear" w:color="auto" w:fill="auto"/>
            <w:vAlign w:val="center"/>
            <w:hideMark/>
          </w:tcPr>
          <w:p w14:paraId="579D3EA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w:t>
            </w:r>
          </w:p>
        </w:tc>
        <w:tc>
          <w:tcPr>
            <w:tcW w:w="820" w:type="dxa"/>
            <w:tcBorders>
              <w:top w:val="nil"/>
              <w:left w:val="nil"/>
              <w:bottom w:val="single" w:sz="4" w:space="0" w:color="auto"/>
              <w:right w:val="single" w:sz="4" w:space="0" w:color="auto"/>
            </w:tcBorders>
            <w:shd w:val="clear" w:color="auto" w:fill="auto"/>
            <w:vAlign w:val="center"/>
            <w:hideMark/>
          </w:tcPr>
          <w:p w14:paraId="46791CC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20</w:t>
            </w:r>
          </w:p>
        </w:tc>
        <w:tc>
          <w:tcPr>
            <w:tcW w:w="880" w:type="dxa"/>
            <w:tcBorders>
              <w:top w:val="nil"/>
              <w:left w:val="nil"/>
              <w:bottom w:val="single" w:sz="4" w:space="0" w:color="auto"/>
              <w:right w:val="single" w:sz="4" w:space="0" w:color="auto"/>
            </w:tcBorders>
            <w:shd w:val="clear" w:color="auto" w:fill="auto"/>
            <w:vAlign w:val="center"/>
            <w:hideMark/>
          </w:tcPr>
          <w:p w14:paraId="2F51DA2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8" w:type="dxa"/>
            <w:tcBorders>
              <w:top w:val="nil"/>
              <w:left w:val="nil"/>
              <w:bottom w:val="single" w:sz="4" w:space="0" w:color="auto"/>
              <w:right w:val="single" w:sz="4" w:space="0" w:color="auto"/>
            </w:tcBorders>
            <w:shd w:val="clear" w:color="auto" w:fill="auto"/>
            <w:vAlign w:val="center"/>
            <w:hideMark/>
          </w:tcPr>
          <w:p w14:paraId="722AFE8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w:t>
            </w:r>
          </w:p>
        </w:tc>
        <w:tc>
          <w:tcPr>
            <w:tcW w:w="863" w:type="dxa"/>
            <w:tcBorders>
              <w:top w:val="nil"/>
              <w:left w:val="nil"/>
              <w:bottom w:val="single" w:sz="4" w:space="0" w:color="auto"/>
              <w:right w:val="single" w:sz="4" w:space="0" w:color="auto"/>
            </w:tcBorders>
            <w:shd w:val="clear" w:color="auto" w:fill="auto"/>
            <w:vAlign w:val="center"/>
            <w:hideMark/>
          </w:tcPr>
          <w:p w14:paraId="7673849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48B379BD"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2852277F"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838" w:type="dxa"/>
            <w:tcBorders>
              <w:top w:val="nil"/>
              <w:left w:val="nil"/>
              <w:bottom w:val="single" w:sz="4" w:space="0" w:color="auto"/>
              <w:right w:val="single" w:sz="4" w:space="0" w:color="auto"/>
            </w:tcBorders>
            <w:shd w:val="clear" w:color="auto" w:fill="auto"/>
            <w:vAlign w:val="center"/>
            <w:hideMark/>
          </w:tcPr>
          <w:p w14:paraId="72C1F2D3"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14:paraId="158D71A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94" w:type="dxa"/>
            <w:tcBorders>
              <w:top w:val="nil"/>
              <w:left w:val="nil"/>
              <w:bottom w:val="single" w:sz="4" w:space="0" w:color="auto"/>
              <w:right w:val="single" w:sz="4" w:space="0" w:color="auto"/>
            </w:tcBorders>
            <w:shd w:val="clear" w:color="auto" w:fill="auto"/>
            <w:vAlign w:val="center"/>
            <w:hideMark/>
          </w:tcPr>
          <w:p w14:paraId="6E4CF365"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14:paraId="1922559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00" w:type="dxa"/>
            <w:tcBorders>
              <w:top w:val="nil"/>
              <w:left w:val="nil"/>
              <w:bottom w:val="single" w:sz="4" w:space="0" w:color="auto"/>
              <w:right w:val="single" w:sz="4" w:space="0" w:color="auto"/>
            </w:tcBorders>
            <w:shd w:val="clear" w:color="auto" w:fill="auto"/>
            <w:vAlign w:val="center"/>
            <w:hideMark/>
          </w:tcPr>
          <w:p w14:paraId="553A4AE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20" w:type="dxa"/>
            <w:tcBorders>
              <w:top w:val="nil"/>
              <w:left w:val="nil"/>
              <w:bottom w:val="single" w:sz="4" w:space="0" w:color="auto"/>
              <w:right w:val="single" w:sz="4" w:space="0" w:color="auto"/>
            </w:tcBorders>
            <w:shd w:val="clear" w:color="auto" w:fill="auto"/>
            <w:vAlign w:val="center"/>
            <w:hideMark/>
          </w:tcPr>
          <w:p w14:paraId="3858AA4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768" w:type="dxa"/>
            <w:tcBorders>
              <w:top w:val="nil"/>
              <w:left w:val="nil"/>
              <w:bottom w:val="single" w:sz="4" w:space="0" w:color="auto"/>
              <w:right w:val="single" w:sz="4" w:space="0" w:color="auto"/>
            </w:tcBorders>
            <w:shd w:val="clear" w:color="auto" w:fill="auto"/>
            <w:vAlign w:val="center"/>
            <w:hideMark/>
          </w:tcPr>
          <w:p w14:paraId="3C8A4E2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87" w:type="dxa"/>
            <w:tcBorders>
              <w:top w:val="nil"/>
              <w:left w:val="nil"/>
              <w:bottom w:val="single" w:sz="4" w:space="0" w:color="auto"/>
              <w:right w:val="single" w:sz="4" w:space="0" w:color="auto"/>
            </w:tcBorders>
            <w:shd w:val="clear" w:color="auto" w:fill="auto"/>
            <w:vAlign w:val="center"/>
            <w:hideMark/>
          </w:tcPr>
          <w:p w14:paraId="20E3E8A9"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261565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706" w:type="dxa"/>
            <w:tcBorders>
              <w:top w:val="nil"/>
              <w:left w:val="nil"/>
              <w:bottom w:val="single" w:sz="4" w:space="0" w:color="auto"/>
              <w:right w:val="single" w:sz="4" w:space="0" w:color="auto"/>
            </w:tcBorders>
            <w:shd w:val="clear" w:color="auto" w:fill="auto"/>
            <w:vAlign w:val="center"/>
            <w:hideMark/>
          </w:tcPr>
          <w:p w14:paraId="4B3B05C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r>
      <w:tr w:rsidR="00D67B1D" w:rsidRPr="0087679A" w14:paraId="0B6D0B26" w14:textId="77777777" w:rsidTr="0034126B">
        <w:trPr>
          <w:trHeight w:val="315"/>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14:paraId="074E523C"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w:t>
            </w:r>
          </w:p>
        </w:tc>
        <w:tc>
          <w:tcPr>
            <w:tcW w:w="1134" w:type="dxa"/>
            <w:tcBorders>
              <w:top w:val="nil"/>
              <w:left w:val="nil"/>
              <w:bottom w:val="single" w:sz="4" w:space="0" w:color="auto"/>
              <w:right w:val="single" w:sz="4" w:space="0" w:color="auto"/>
            </w:tcBorders>
            <w:shd w:val="clear" w:color="auto" w:fill="auto"/>
            <w:noWrap/>
            <w:vAlign w:val="bottom"/>
            <w:hideMark/>
          </w:tcPr>
          <w:p w14:paraId="62B58CA7"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Lâm Đồng</w:t>
            </w:r>
          </w:p>
        </w:tc>
        <w:tc>
          <w:tcPr>
            <w:tcW w:w="767" w:type="dxa"/>
            <w:tcBorders>
              <w:top w:val="nil"/>
              <w:left w:val="nil"/>
              <w:bottom w:val="single" w:sz="4" w:space="0" w:color="auto"/>
              <w:right w:val="single" w:sz="4" w:space="0" w:color="auto"/>
            </w:tcBorders>
            <w:shd w:val="clear" w:color="auto" w:fill="auto"/>
            <w:vAlign w:val="center"/>
            <w:hideMark/>
          </w:tcPr>
          <w:p w14:paraId="69E1E018"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4,710</w:t>
            </w:r>
          </w:p>
        </w:tc>
        <w:tc>
          <w:tcPr>
            <w:tcW w:w="820" w:type="dxa"/>
            <w:tcBorders>
              <w:top w:val="nil"/>
              <w:left w:val="nil"/>
              <w:bottom w:val="single" w:sz="4" w:space="0" w:color="auto"/>
              <w:right w:val="single" w:sz="4" w:space="0" w:color="auto"/>
            </w:tcBorders>
            <w:shd w:val="clear" w:color="auto" w:fill="auto"/>
            <w:vAlign w:val="center"/>
            <w:hideMark/>
          </w:tcPr>
          <w:p w14:paraId="195EFB7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540</w:t>
            </w:r>
          </w:p>
        </w:tc>
        <w:tc>
          <w:tcPr>
            <w:tcW w:w="880" w:type="dxa"/>
            <w:tcBorders>
              <w:top w:val="nil"/>
              <w:left w:val="nil"/>
              <w:bottom w:val="single" w:sz="4" w:space="0" w:color="auto"/>
              <w:right w:val="single" w:sz="4" w:space="0" w:color="auto"/>
            </w:tcBorders>
            <w:shd w:val="clear" w:color="auto" w:fill="auto"/>
            <w:vAlign w:val="center"/>
            <w:hideMark/>
          </w:tcPr>
          <w:p w14:paraId="6BE2030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48" w:type="dxa"/>
            <w:tcBorders>
              <w:top w:val="nil"/>
              <w:left w:val="nil"/>
              <w:bottom w:val="single" w:sz="4" w:space="0" w:color="auto"/>
              <w:right w:val="single" w:sz="4" w:space="0" w:color="auto"/>
            </w:tcBorders>
            <w:shd w:val="clear" w:color="auto" w:fill="auto"/>
            <w:vAlign w:val="center"/>
            <w:hideMark/>
          </w:tcPr>
          <w:p w14:paraId="589A4A7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40</w:t>
            </w:r>
          </w:p>
        </w:tc>
        <w:tc>
          <w:tcPr>
            <w:tcW w:w="863" w:type="dxa"/>
            <w:tcBorders>
              <w:top w:val="nil"/>
              <w:left w:val="nil"/>
              <w:bottom w:val="single" w:sz="4" w:space="0" w:color="auto"/>
              <w:right w:val="single" w:sz="4" w:space="0" w:color="auto"/>
            </w:tcBorders>
            <w:shd w:val="clear" w:color="auto" w:fill="auto"/>
            <w:vAlign w:val="center"/>
            <w:hideMark/>
          </w:tcPr>
          <w:p w14:paraId="32271F2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14:paraId="21E3F5CA"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 </w:t>
            </w:r>
          </w:p>
        </w:tc>
        <w:tc>
          <w:tcPr>
            <w:tcW w:w="872" w:type="dxa"/>
            <w:tcBorders>
              <w:top w:val="nil"/>
              <w:left w:val="nil"/>
              <w:bottom w:val="single" w:sz="4" w:space="0" w:color="auto"/>
              <w:right w:val="single" w:sz="4" w:space="0" w:color="auto"/>
            </w:tcBorders>
            <w:shd w:val="clear" w:color="auto" w:fill="auto"/>
            <w:vAlign w:val="center"/>
            <w:hideMark/>
          </w:tcPr>
          <w:p w14:paraId="4159043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2,200</w:t>
            </w:r>
          </w:p>
        </w:tc>
        <w:tc>
          <w:tcPr>
            <w:tcW w:w="838" w:type="dxa"/>
            <w:tcBorders>
              <w:top w:val="nil"/>
              <w:left w:val="nil"/>
              <w:bottom w:val="single" w:sz="4" w:space="0" w:color="auto"/>
              <w:right w:val="single" w:sz="4" w:space="0" w:color="auto"/>
            </w:tcBorders>
            <w:shd w:val="clear" w:color="auto" w:fill="auto"/>
            <w:vAlign w:val="center"/>
            <w:hideMark/>
          </w:tcPr>
          <w:p w14:paraId="0F02ECC0"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c>
          <w:tcPr>
            <w:tcW w:w="920" w:type="dxa"/>
            <w:tcBorders>
              <w:top w:val="nil"/>
              <w:left w:val="nil"/>
              <w:bottom w:val="single" w:sz="4" w:space="0" w:color="auto"/>
              <w:right w:val="single" w:sz="4" w:space="0" w:color="auto"/>
            </w:tcBorders>
            <w:shd w:val="clear" w:color="auto" w:fill="auto"/>
            <w:vAlign w:val="center"/>
            <w:hideMark/>
          </w:tcPr>
          <w:p w14:paraId="7E413B84"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150</w:t>
            </w:r>
          </w:p>
        </w:tc>
        <w:tc>
          <w:tcPr>
            <w:tcW w:w="794" w:type="dxa"/>
            <w:tcBorders>
              <w:top w:val="nil"/>
              <w:left w:val="nil"/>
              <w:bottom w:val="single" w:sz="4" w:space="0" w:color="auto"/>
              <w:right w:val="single" w:sz="4" w:space="0" w:color="auto"/>
            </w:tcBorders>
            <w:shd w:val="clear" w:color="auto" w:fill="auto"/>
            <w:vAlign w:val="center"/>
            <w:hideMark/>
          </w:tcPr>
          <w:p w14:paraId="279538E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500</w:t>
            </w:r>
          </w:p>
        </w:tc>
        <w:tc>
          <w:tcPr>
            <w:tcW w:w="880" w:type="dxa"/>
            <w:tcBorders>
              <w:top w:val="nil"/>
              <w:left w:val="nil"/>
              <w:bottom w:val="single" w:sz="4" w:space="0" w:color="auto"/>
              <w:right w:val="single" w:sz="4" w:space="0" w:color="auto"/>
            </w:tcBorders>
            <w:shd w:val="clear" w:color="auto" w:fill="auto"/>
            <w:vAlign w:val="center"/>
            <w:hideMark/>
          </w:tcPr>
          <w:p w14:paraId="22B3E86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600</w:t>
            </w:r>
          </w:p>
        </w:tc>
        <w:tc>
          <w:tcPr>
            <w:tcW w:w="800" w:type="dxa"/>
            <w:tcBorders>
              <w:top w:val="nil"/>
              <w:left w:val="nil"/>
              <w:bottom w:val="single" w:sz="4" w:space="0" w:color="auto"/>
              <w:right w:val="single" w:sz="4" w:space="0" w:color="auto"/>
            </w:tcBorders>
            <w:shd w:val="clear" w:color="auto" w:fill="auto"/>
            <w:vAlign w:val="center"/>
            <w:hideMark/>
          </w:tcPr>
          <w:p w14:paraId="6AE6A681"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800</w:t>
            </w:r>
          </w:p>
        </w:tc>
        <w:tc>
          <w:tcPr>
            <w:tcW w:w="820" w:type="dxa"/>
            <w:tcBorders>
              <w:top w:val="nil"/>
              <w:left w:val="nil"/>
              <w:bottom w:val="single" w:sz="4" w:space="0" w:color="auto"/>
              <w:right w:val="single" w:sz="4" w:space="0" w:color="auto"/>
            </w:tcBorders>
            <w:shd w:val="clear" w:color="auto" w:fill="auto"/>
            <w:vAlign w:val="center"/>
            <w:hideMark/>
          </w:tcPr>
          <w:p w14:paraId="2D8E97D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1,970</w:t>
            </w:r>
          </w:p>
        </w:tc>
        <w:tc>
          <w:tcPr>
            <w:tcW w:w="768" w:type="dxa"/>
            <w:tcBorders>
              <w:top w:val="nil"/>
              <w:left w:val="nil"/>
              <w:bottom w:val="single" w:sz="4" w:space="0" w:color="auto"/>
              <w:right w:val="single" w:sz="4" w:space="0" w:color="auto"/>
            </w:tcBorders>
            <w:shd w:val="clear" w:color="auto" w:fill="auto"/>
            <w:vAlign w:val="center"/>
            <w:hideMark/>
          </w:tcPr>
          <w:p w14:paraId="52636852"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w:t>
            </w:r>
          </w:p>
        </w:tc>
        <w:tc>
          <w:tcPr>
            <w:tcW w:w="887" w:type="dxa"/>
            <w:tcBorders>
              <w:top w:val="nil"/>
              <w:left w:val="nil"/>
              <w:bottom w:val="single" w:sz="4" w:space="0" w:color="auto"/>
              <w:right w:val="single" w:sz="4" w:space="0" w:color="auto"/>
            </w:tcBorders>
            <w:shd w:val="clear" w:color="auto" w:fill="auto"/>
            <w:vAlign w:val="center"/>
            <w:hideMark/>
          </w:tcPr>
          <w:p w14:paraId="4AA5F67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1,200</w:t>
            </w:r>
          </w:p>
        </w:tc>
        <w:tc>
          <w:tcPr>
            <w:tcW w:w="720" w:type="dxa"/>
            <w:tcBorders>
              <w:top w:val="nil"/>
              <w:left w:val="nil"/>
              <w:bottom w:val="single" w:sz="4" w:space="0" w:color="auto"/>
              <w:right w:val="single" w:sz="4" w:space="0" w:color="auto"/>
            </w:tcBorders>
            <w:shd w:val="clear" w:color="auto" w:fill="auto"/>
            <w:vAlign w:val="center"/>
            <w:hideMark/>
          </w:tcPr>
          <w:p w14:paraId="5BEE1E68"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200</w:t>
            </w:r>
          </w:p>
        </w:tc>
        <w:tc>
          <w:tcPr>
            <w:tcW w:w="706" w:type="dxa"/>
            <w:tcBorders>
              <w:top w:val="nil"/>
              <w:left w:val="nil"/>
              <w:bottom w:val="single" w:sz="4" w:space="0" w:color="auto"/>
              <w:right w:val="single" w:sz="4" w:space="0" w:color="auto"/>
            </w:tcBorders>
            <w:shd w:val="clear" w:color="auto" w:fill="auto"/>
            <w:vAlign w:val="center"/>
            <w:hideMark/>
          </w:tcPr>
          <w:p w14:paraId="5911656E" w14:textId="77777777" w:rsidR="00D67B1D" w:rsidRPr="0087679A" w:rsidRDefault="00D67B1D" w:rsidP="00D67B1D">
            <w:pPr>
              <w:ind w:firstLine="0"/>
              <w:jc w:val="center"/>
              <w:rPr>
                <w:rFonts w:eastAsia="Times New Roman"/>
                <w:sz w:val="16"/>
                <w:szCs w:val="16"/>
              </w:rPr>
            </w:pPr>
            <w:r w:rsidRPr="0087679A">
              <w:rPr>
                <w:rFonts w:eastAsia="Times New Roman"/>
                <w:sz w:val="16"/>
                <w:szCs w:val="16"/>
              </w:rPr>
              <w:t>450</w:t>
            </w:r>
          </w:p>
        </w:tc>
      </w:tr>
      <w:tr w:rsidR="00D67B1D" w:rsidRPr="0087679A" w14:paraId="5DA459D2" w14:textId="77777777" w:rsidTr="0034126B">
        <w:trPr>
          <w:trHeight w:val="630"/>
        </w:trPr>
        <w:tc>
          <w:tcPr>
            <w:tcW w:w="431" w:type="dxa"/>
            <w:tcBorders>
              <w:top w:val="nil"/>
              <w:left w:val="single" w:sz="4" w:space="0" w:color="auto"/>
              <w:bottom w:val="single" w:sz="4" w:space="0" w:color="auto"/>
              <w:right w:val="single" w:sz="4" w:space="0" w:color="auto"/>
            </w:tcBorders>
            <w:shd w:val="clear" w:color="auto" w:fill="auto"/>
            <w:vAlign w:val="bottom"/>
            <w:hideMark/>
          </w:tcPr>
          <w:p w14:paraId="715170A4"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5C5B3A7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Tổng cộng</w:t>
            </w:r>
          </w:p>
        </w:tc>
        <w:tc>
          <w:tcPr>
            <w:tcW w:w="767" w:type="dxa"/>
            <w:tcBorders>
              <w:top w:val="nil"/>
              <w:left w:val="nil"/>
              <w:bottom w:val="single" w:sz="4" w:space="0" w:color="auto"/>
              <w:right w:val="single" w:sz="4" w:space="0" w:color="auto"/>
            </w:tcBorders>
            <w:shd w:val="clear" w:color="auto" w:fill="auto"/>
            <w:vAlign w:val="center"/>
            <w:hideMark/>
          </w:tcPr>
          <w:p w14:paraId="32DFB17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470,000</w:t>
            </w:r>
          </w:p>
        </w:tc>
        <w:tc>
          <w:tcPr>
            <w:tcW w:w="820" w:type="dxa"/>
            <w:tcBorders>
              <w:top w:val="nil"/>
              <w:left w:val="nil"/>
              <w:bottom w:val="single" w:sz="4" w:space="0" w:color="auto"/>
              <w:right w:val="single" w:sz="4" w:space="0" w:color="auto"/>
            </w:tcBorders>
            <w:shd w:val="clear" w:color="auto" w:fill="auto"/>
            <w:vAlign w:val="center"/>
            <w:hideMark/>
          </w:tcPr>
          <w:p w14:paraId="4AA7025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71,000</w:t>
            </w:r>
          </w:p>
        </w:tc>
        <w:tc>
          <w:tcPr>
            <w:tcW w:w="880" w:type="dxa"/>
            <w:tcBorders>
              <w:top w:val="nil"/>
              <w:left w:val="nil"/>
              <w:bottom w:val="single" w:sz="4" w:space="0" w:color="auto"/>
              <w:right w:val="single" w:sz="4" w:space="0" w:color="auto"/>
            </w:tcBorders>
            <w:shd w:val="clear" w:color="auto" w:fill="auto"/>
            <w:vAlign w:val="center"/>
            <w:hideMark/>
          </w:tcPr>
          <w:p w14:paraId="04115F4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43,980</w:t>
            </w:r>
          </w:p>
        </w:tc>
        <w:tc>
          <w:tcPr>
            <w:tcW w:w="848" w:type="dxa"/>
            <w:tcBorders>
              <w:top w:val="nil"/>
              <w:left w:val="nil"/>
              <w:bottom w:val="single" w:sz="4" w:space="0" w:color="auto"/>
              <w:right w:val="single" w:sz="4" w:space="0" w:color="auto"/>
            </w:tcBorders>
            <w:shd w:val="clear" w:color="auto" w:fill="auto"/>
            <w:vAlign w:val="center"/>
            <w:hideMark/>
          </w:tcPr>
          <w:p w14:paraId="29801B6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11,380</w:t>
            </w:r>
          </w:p>
        </w:tc>
        <w:tc>
          <w:tcPr>
            <w:tcW w:w="863" w:type="dxa"/>
            <w:tcBorders>
              <w:top w:val="nil"/>
              <w:left w:val="nil"/>
              <w:bottom w:val="single" w:sz="4" w:space="0" w:color="auto"/>
              <w:right w:val="single" w:sz="4" w:space="0" w:color="auto"/>
            </w:tcBorders>
            <w:shd w:val="clear" w:color="auto" w:fill="auto"/>
            <w:vAlign w:val="center"/>
            <w:hideMark/>
          </w:tcPr>
          <w:p w14:paraId="32A9042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8,730</w:t>
            </w:r>
          </w:p>
        </w:tc>
        <w:tc>
          <w:tcPr>
            <w:tcW w:w="840" w:type="dxa"/>
            <w:tcBorders>
              <w:top w:val="nil"/>
              <w:left w:val="nil"/>
              <w:bottom w:val="single" w:sz="4" w:space="0" w:color="auto"/>
              <w:right w:val="single" w:sz="4" w:space="0" w:color="auto"/>
            </w:tcBorders>
            <w:shd w:val="clear" w:color="auto" w:fill="auto"/>
            <w:vAlign w:val="center"/>
            <w:hideMark/>
          </w:tcPr>
          <w:p w14:paraId="19105689"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6,910</w:t>
            </w:r>
          </w:p>
        </w:tc>
        <w:tc>
          <w:tcPr>
            <w:tcW w:w="872" w:type="dxa"/>
            <w:tcBorders>
              <w:top w:val="nil"/>
              <w:left w:val="nil"/>
              <w:bottom w:val="single" w:sz="4" w:space="0" w:color="auto"/>
              <w:right w:val="single" w:sz="4" w:space="0" w:color="auto"/>
            </w:tcBorders>
            <w:shd w:val="clear" w:color="auto" w:fill="auto"/>
            <w:vAlign w:val="center"/>
            <w:hideMark/>
          </w:tcPr>
          <w:p w14:paraId="22D47281"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285,000</w:t>
            </w:r>
          </w:p>
        </w:tc>
        <w:tc>
          <w:tcPr>
            <w:tcW w:w="838" w:type="dxa"/>
            <w:tcBorders>
              <w:top w:val="nil"/>
              <w:left w:val="nil"/>
              <w:bottom w:val="single" w:sz="4" w:space="0" w:color="auto"/>
              <w:right w:val="single" w:sz="4" w:space="0" w:color="auto"/>
            </w:tcBorders>
            <w:shd w:val="clear" w:color="auto" w:fill="auto"/>
            <w:vAlign w:val="center"/>
            <w:hideMark/>
          </w:tcPr>
          <w:p w14:paraId="4B398333"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177,920</w:t>
            </w:r>
          </w:p>
        </w:tc>
        <w:tc>
          <w:tcPr>
            <w:tcW w:w="920" w:type="dxa"/>
            <w:tcBorders>
              <w:top w:val="nil"/>
              <w:left w:val="nil"/>
              <w:bottom w:val="single" w:sz="4" w:space="0" w:color="auto"/>
              <w:right w:val="single" w:sz="4" w:space="0" w:color="auto"/>
            </w:tcBorders>
            <w:shd w:val="clear" w:color="auto" w:fill="auto"/>
            <w:vAlign w:val="center"/>
            <w:hideMark/>
          </w:tcPr>
          <w:p w14:paraId="786B082D"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28,350</w:t>
            </w:r>
          </w:p>
        </w:tc>
        <w:tc>
          <w:tcPr>
            <w:tcW w:w="794" w:type="dxa"/>
            <w:tcBorders>
              <w:top w:val="nil"/>
              <w:left w:val="nil"/>
              <w:bottom w:val="single" w:sz="4" w:space="0" w:color="auto"/>
              <w:right w:val="single" w:sz="4" w:space="0" w:color="auto"/>
            </w:tcBorders>
            <w:shd w:val="clear" w:color="auto" w:fill="auto"/>
            <w:vAlign w:val="center"/>
            <w:hideMark/>
          </w:tcPr>
          <w:p w14:paraId="3D259F95"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30,000</w:t>
            </w:r>
          </w:p>
        </w:tc>
        <w:tc>
          <w:tcPr>
            <w:tcW w:w="880" w:type="dxa"/>
            <w:tcBorders>
              <w:top w:val="nil"/>
              <w:left w:val="nil"/>
              <w:bottom w:val="single" w:sz="4" w:space="0" w:color="auto"/>
              <w:right w:val="single" w:sz="4" w:space="0" w:color="auto"/>
            </w:tcBorders>
            <w:shd w:val="clear" w:color="auto" w:fill="auto"/>
            <w:vAlign w:val="center"/>
            <w:hideMark/>
          </w:tcPr>
          <w:p w14:paraId="6767ED12"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17,350</w:t>
            </w:r>
          </w:p>
        </w:tc>
        <w:tc>
          <w:tcPr>
            <w:tcW w:w="800" w:type="dxa"/>
            <w:tcBorders>
              <w:top w:val="nil"/>
              <w:left w:val="nil"/>
              <w:bottom w:val="single" w:sz="4" w:space="0" w:color="auto"/>
              <w:right w:val="single" w:sz="4" w:space="0" w:color="auto"/>
            </w:tcBorders>
            <w:shd w:val="clear" w:color="auto" w:fill="auto"/>
            <w:vAlign w:val="center"/>
            <w:hideMark/>
          </w:tcPr>
          <w:p w14:paraId="18FEB27E"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31,380</w:t>
            </w:r>
          </w:p>
        </w:tc>
        <w:tc>
          <w:tcPr>
            <w:tcW w:w="820" w:type="dxa"/>
            <w:tcBorders>
              <w:top w:val="nil"/>
              <w:left w:val="nil"/>
              <w:bottom w:val="single" w:sz="4" w:space="0" w:color="auto"/>
              <w:right w:val="single" w:sz="4" w:space="0" w:color="auto"/>
            </w:tcBorders>
            <w:shd w:val="clear" w:color="auto" w:fill="auto"/>
            <w:vAlign w:val="center"/>
            <w:hideMark/>
          </w:tcPr>
          <w:p w14:paraId="7E12554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114,000</w:t>
            </w:r>
          </w:p>
        </w:tc>
        <w:tc>
          <w:tcPr>
            <w:tcW w:w="768" w:type="dxa"/>
            <w:tcBorders>
              <w:top w:val="nil"/>
              <w:left w:val="nil"/>
              <w:bottom w:val="single" w:sz="4" w:space="0" w:color="auto"/>
              <w:right w:val="single" w:sz="4" w:space="0" w:color="auto"/>
            </w:tcBorders>
            <w:shd w:val="clear" w:color="auto" w:fill="auto"/>
            <w:vAlign w:val="center"/>
            <w:hideMark/>
          </w:tcPr>
          <w:p w14:paraId="205E65E7"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69,750</w:t>
            </w:r>
          </w:p>
        </w:tc>
        <w:tc>
          <w:tcPr>
            <w:tcW w:w="887" w:type="dxa"/>
            <w:tcBorders>
              <w:top w:val="nil"/>
              <w:left w:val="nil"/>
              <w:bottom w:val="single" w:sz="4" w:space="0" w:color="auto"/>
              <w:right w:val="single" w:sz="4" w:space="0" w:color="auto"/>
            </w:tcBorders>
            <w:shd w:val="clear" w:color="auto" w:fill="auto"/>
            <w:vAlign w:val="center"/>
            <w:hideMark/>
          </w:tcPr>
          <w:p w14:paraId="607811FA"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5,400</w:t>
            </w:r>
          </w:p>
        </w:tc>
        <w:tc>
          <w:tcPr>
            <w:tcW w:w="720" w:type="dxa"/>
            <w:tcBorders>
              <w:top w:val="nil"/>
              <w:left w:val="nil"/>
              <w:bottom w:val="single" w:sz="4" w:space="0" w:color="auto"/>
              <w:right w:val="single" w:sz="4" w:space="0" w:color="auto"/>
            </w:tcBorders>
            <w:shd w:val="clear" w:color="auto" w:fill="auto"/>
            <w:vAlign w:val="center"/>
            <w:hideMark/>
          </w:tcPr>
          <w:p w14:paraId="79569376"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29,700</w:t>
            </w:r>
          </w:p>
        </w:tc>
        <w:tc>
          <w:tcPr>
            <w:tcW w:w="706" w:type="dxa"/>
            <w:tcBorders>
              <w:top w:val="nil"/>
              <w:left w:val="nil"/>
              <w:bottom w:val="single" w:sz="4" w:space="0" w:color="auto"/>
              <w:right w:val="single" w:sz="4" w:space="0" w:color="auto"/>
            </w:tcBorders>
            <w:shd w:val="clear" w:color="auto" w:fill="auto"/>
            <w:vAlign w:val="center"/>
            <w:hideMark/>
          </w:tcPr>
          <w:p w14:paraId="09640870" w14:textId="77777777" w:rsidR="00D67B1D" w:rsidRPr="0087679A" w:rsidRDefault="00D67B1D" w:rsidP="00D67B1D">
            <w:pPr>
              <w:ind w:firstLine="0"/>
              <w:jc w:val="center"/>
              <w:rPr>
                <w:rFonts w:eastAsia="Times New Roman"/>
                <w:b/>
                <w:bCs/>
                <w:sz w:val="16"/>
                <w:szCs w:val="16"/>
              </w:rPr>
            </w:pPr>
            <w:r w:rsidRPr="0087679A">
              <w:rPr>
                <w:rFonts w:eastAsia="Times New Roman"/>
                <w:b/>
                <w:bCs/>
                <w:sz w:val="16"/>
                <w:szCs w:val="16"/>
              </w:rPr>
              <w:t>9,150</w:t>
            </w:r>
          </w:p>
        </w:tc>
      </w:tr>
    </w:tbl>
    <w:p w14:paraId="553B1EF0" w14:textId="77777777" w:rsidR="00F70616" w:rsidRPr="0087679A" w:rsidRDefault="00F70616" w:rsidP="00F70616">
      <w:pPr>
        <w:jc w:val="center"/>
        <w:rPr>
          <w:rFonts w:eastAsia="Times New Roman"/>
          <w:b/>
          <w:bCs/>
          <w:sz w:val="28"/>
          <w:szCs w:val="28"/>
        </w:rPr>
      </w:pPr>
      <w:r w:rsidRPr="0087679A">
        <w:rPr>
          <w:rFonts w:eastAsia="Times New Roman"/>
          <w:b/>
          <w:bCs/>
          <w:sz w:val="28"/>
          <w:szCs w:val="28"/>
        </w:rPr>
        <w:br w:type="page"/>
      </w:r>
      <w:r w:rsidRPr="0087679A">
        <w:rPr>
          <w:rFonts w:eastAsia="Times New Roman"/>
          <w:b/>
          <w:bCs/>
          <w:sz w:val="28"/>
          <w:szCs w:val="28"/>
        </w:rPr>
        <w:lastRenderedPageBreak/>
        <w:t>Biểu 05: Tổng hợp kinh phí nâng cao chất lượng rừng nhằm bảo tồn hệ sinh thái rừng</w:t>
      </w:r>
    </w:p>
    <w:p w14:paraId="581EC470" w14:textId="77777777" w:rsidR="00F70616" w:rsidRPr="0087679A" w:rsidRDefault="00F70616" w:rsidP="00F70616">
      <w:pPr>
        <w:ind w:firstLine="0"/>
        <w:jc w:val="center"/>
        <w:rPr>
          <w:rFonts w:eastAsia="Times New Roman"/>
          <w:b/>
          <w:bCs/>
          <w:sz w:val="28"/>
          <w:szCs w:val="28"/>
        </w:rPr>
      </w:pPr>
      <w:r w:rsidRPr="0087679A">
        <w:rPr>
          <w:rFonts w:eastAsia="Times New Roman"/>
          <w:b/>
          <w:bCs/>
          <w:sz w:val="28"/>
          <w:szCs w:val="28"/>
        </w:rPr>
        <w:t>và phòng chống thiên tai đến năm 2030</w:t>
      </w:r>
    </w:p>
    <w:p w14:paraId="2F62E211" w14:textId="77777777" w:rsidR="00F70616" w:rsidRPr="0087679A" w:rsidRDefault="00F70616" w:rsidP="00F70616">
      <w:pPr>
        <w:ind w:firstLine="0"/>
        <w:jc w:val="center"/>
        <w:rPr>
          <w:rFonts w:eastAsia="Times New Roman"/>
          <w:b/>
          <w:bCs/>
          <w:sz w:val="28"/>
          <w:szCs w:val="28"/>
        </w:rPr>
      </w:pPr>
    </w:p>
    <w:p w14:paraId="7F8776CC" w14:textId="77777777" w:rsidR="00F70616" w:rsidRPr="0087679A" w:rsidRDefault="00F70616" w:rsidP="00F70616">
      <w:pPr>
        <w:ind w:firstLine="0"/>
        <w:jc w:val="center"/>
        <w:rPr>
          <w:rFonts w:eastAsia="Times New Roman"/>
          <w:i/>
          <w:iCs/>
          <w:sz w:val="28"/>
          <w:szCs w:val="28"/>
        </w:rPr>
      </w:pP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b/>
          <w:bCs/>
          <w:sz w:val="28"/>
          <w:szCs w:val="28"/>
        </w:rPr>
        <w:tab/>
      </w:r>
      <w:r w:rsidRPr="0087679A">
        <w:rPr>
          <w:rFonts w:eastAsia="Times New Roman"/>
          <w:i/>
          <w:iCs/>
          <w:sz w:val="28"/>
          <w:szCs w:val="28"/>
        </w:rPr>
        <w:t>Đơn vị: triệu đồng</w:t>
      </w:r>
    </w:p>
    <w:p w14:paraId="0AE55B09" w14:textId="77777777" w:rsidR="00F70616" w:rsidRPr="0087679A" w:rsidRDefault="00F70616" w:rsidP="00F70616">
      <w:pPr>
        <w:ind w:firstLine="0"/>
        <w:jc w:val="center"/>
        <w:rPr>
          <w:rFonts w:eastAsia="Times New Roman"/>
          <w:b/>
          <w:bCs/>
          <w:sz w:val="28"/>
          <w:szCs w:val="28"/>
        </w:rPr>
      </w:pPr>
    </w:p>
    <w:tbl>
      <w:tblPr>
        <w:tblW w:w="12727" w:type="dxa"/>
        <w:jc w:val="center"/>
        <w:tblLook w:val="04A0" w:firstRow="1" w:lastRow="0" w:firstColumn="1" w:lastColumn="0" w:noHBand="0" w:noVBand="1"/>
      </w:tblPr>
      <w:tblGrid>
        <w:gridCol w:w="1080"/>
        <w:gridCol w:w="2988"/>
        <w:gridCol w:w="1985"/>
        <w:gridCol w:w="2126"/>
        <w:gridCol w:w="1984"/>
        <w:gridCol w:w="2564"/>
      </w:tblGrid>
      <w:tr w:rsidR="00F70616" w:rsidRPr="0087679A" w14:paraId="3A1BFDF6" w14:textId="77777777" w:rsidTr="00321B7B">
        <w:trPr>
          <w:trHeight w:val="76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2238A"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TT</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A329C"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Vùng</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45D77"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Tổng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2936B"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Rừng đặc dụng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E4D02"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Rừng phòng hộ</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D1718"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Rừng sản xuất</w:t>
            </w:r>
          </w:p>
        </w:tc>
      </w:tr>
      <w:tr w:rsidR="00F70616" w:rsidRPr="0087679A" w14:paraId="491697D1"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AA526"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E9A63" w14:textId="77777777" w:rsidR="00F70616" w:rsidRPr="0087679A" w:rsidRDefault="00F70616" w:rsidP="00F70616">
            <w:pPr>
              <w:spacing w:before="120" w:after="120" w:line="360" w:lineRule="exact"/>
              <w:ind w:firstLine="0"/>
              <w:jc w:val="left"/>
              <w:rPr>
                <w:rFonts w:eastAsia="Times New Roman"/>
                <w:sz w:val="26"/>
                <w:szCs w:val="26"/>
              </w:rPr>
            </w:pPr>
            <w:r w:rsidRPr="0087679A">
              <w:rPr>
                <w:rFonts w:eastAsia="Times New Roman"/>
                <w:sz w:val="26"/>
                <w:szCs w:val="26"/>
              </w:rPr>
              <w:t>Tây Bắc</w:t>
            </w:r>
          </w:p>
        </w:tc>
        <w:tc>
          <w:tcPr>
            <w:tcW w:w="1985" w:type="dxa"/>
            <w:tcBorders>
              <w:top w:val="single" w:sz="4" w:space="0" w:color="auto"/>
              <w:left w:val="nil"/>
              <w:bottom w:val="single" w:sz="4" w:space="0" w:color="auto"/>
              <w:right w:val="nil"/>
            </w:tcBorders>
            <w:shd w:val="clear" w:color="auto" w:fill="auto"/>
            <w:vAlign w:val="center"/>
          </w:tcPr>
          <w:p w14:paraId="1305C446"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1.142.730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F477217"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75.330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F0D331"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780.780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7BE2DBC9"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286.620</w:t>
            </w:r>
          </w:p>
        </w:tc>
      </w:tr>
      <w:tr w:rsidR="00F70616" w:rsidRPr="0087679A" w14:paraId="5F454552"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B190D"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2</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BF52" w14:textId="77777777" w:rsidR="00F70616" w:rsidRPr="0087679A" w:rsidRDefault="00F70616" w:rsidP="00F70616">
            <w:pPr>
              <w:spacing w:before="120" w:after="120" w:line="360" w:lineRule="exact"/>
              <w:ind w:firstLine="0"/>
              <w:jc w:val="left"/>
              <w:rPr>
                <w:rFonts w:eastAsia="Times New Roman"/>
                <w:sz w:val="26"/>
                <w:szCs w:val="26"/>
              </w:rPr>
            </w:pPr>
            <w:r w:rsidRPr="0087679A">
              <w:rPr>
                <w:rFonts w:eastAsia="Times New Roman"/>
                <w:sz w:val="26"/>
                <w:szCs w:val="26"/>
              </w:rPr>
              <w:t>Đông Bắc</w:t>
            </w:r>
          </w:p>
        </w:tc>
        <w:tc>
          <w:tcPr>
            <w:tcW w:w="1985" w:type="dxa"/>
            <w:tcBorders>
              <w:top w:val="single" w:sz="4" w:space="0" w:color="auto"/>
              <w:left w:val="nil"/>
              <w:bottom w:val="single" w:sz="4" w:space="0" w:color="auto"/>
              <w:right w:val="nil"/>
            </w:tcBorders>
            <w:shd w:val="clear" w:color="auto" w:fill="auto"/>
            <w:vAlign w:val="center"/>
          </w:tcPr>
          <w:p w14:paraId="66947E16"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298.842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9B605E7"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36.042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70D6F0D"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249.060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2969EA11"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13.740</w:t>
            </w:r>
          </w:p>
        </w:tc>
      </w:tr>
      <w:tr w:rsidR="00F70616" w:rsidRPr="0087679A" w14:paraId="07A2E114"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14F00"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3</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0A8A4" w14:textId="77777777" w:rsidR="00F70616" w:rsidRPr="0087679A" w:rsidRDefault="00F70616" w:rsidP="00F70616">
            <w:pPr>
              <w:spacing w:before="120" w:after="120" w:line="360" w:lineRule="exact"/>
              <w:ind w:firstLine="0"/>
              <w:jc w:val="left"/>
              <w:rPr>
                <w:rFonts w:eastAsia="Times New Roman"/>
                <w:sz w:val="26"/>
                <w:szCs w:val="26"/>
              </w:rPr>
            </w:pPr>
            <w:r w:rsidRPr="0087679A">
              <w:rPr>
                <w:rFonts w:eastAsia="Times New Roman"/>
                <w:sz w:val="26"/>
                <w:szCs w:val="26"/>
              </w:rPr>
              <w:t>Đồng bằng Sông Hồng</w:t>
            </w:r>
          </w:p>
        </w:tc>
        <w:tc>
          <w:tcPr>
            <w:tcW w:w="1985" w:type="dxa"/>
            <w:tcBorders>
              <w:top w:val="single" w:sz="4" w:space="0" w:color="auto"/>
              <w:left w:val="nil"/>
              <w:bottom w:val="single" w:sz="4" w:space="0" w:color="auto"/>
              <w:right w:val="nil"/>
            </w:tcBorders>
            <w:shd w:val="clear" w:color="auto" w:fill="auto"/>
            <w:vAlign w:val="center"/>
          </w:tcPr>
          <w:p w14:paraId="601255F2"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19.482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A7811DC"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18.462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B5202CF"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1.020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04428988" w14:textId="77777777" w:rsidR="00F70616" w:rsidRPr="0087679A" w:rsidRDefault="00F70616" w:rsidP="00F70616">
            <w:pPr>
              <w:spacing w:before="120" w:after="120" w:line="360" w:lineRule="exact"/>
              <w:ind w:firstLine="0"/>
              <w:jc w:val="center"/>
              <w:rPr>
                <w:rFonts w:eastAsia="Times New Roman"/>
                <w:sz w:val="26"/>
                <w:szCs w:val="26"/>
              </w:rPr>
            </w:pPr>
          </w:p>
        </w:tc>
      </w:tr>
      <w:tr w:rsidR="00F70616" w:rsidRPr="0087679A" w14:paraId="0469A391"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1785D"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4</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32ED2" w14:textId="77777777" w:rsidR="00F70616" w:rsidRPr="0087679A" w:rsidRDefault="00F70616" w:rsidP="00F70616">
            <w:pPr>
              <w:spacing w:before="120" w:after="120" w:line="360" w:lineRule="exact"/>
              <w:ind w:firstLine="0"/>
              <w:jc w:val="left"/>
              <w:rPr>
                <w:rFonts w:eastAsia="Times New Roman"/>
                <w:sz w:val="26"/>
                <w:szCs w:val="26"/>
              </w:rPr>
            </w:pPr>
            <w:r w:rsidRPr="0087679A">
              <w:rPr>
                <w:rFonts w:eastAsia="Times New Roman"/>
                <w:sz w:val="26"/>
                <w:szCs w:val="26"/>
              </w:rPr>
              <w:t>Bắc Trung Bộ</w:t>
            </w:r>
          </w:p>
        </w:tc>
        <w:tc>
          <w:tcPr>
            <w:tcW w:w="1985" w:type="dxa"/>
            <w:tcBorders>
              <w:top w:val="single" w:sz="4" w:space="0" w:color="auto"/>
              <w:left w:val="nil"/>
              <w:bottom w:val="single" w:sz="4" w:space="0" w:color="auto"/>
              <w:right w:val="nil"/>
            </w:tcBorders>
            <w:shd w:val="clear" w:color="auto" w:fill="auto"/>
            <w:vAlign w:val="center"/>
          </w:tcPr>
          <w:p w14:paraId="2078207B"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521.250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B82E1A1"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128.040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716BA40"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307.830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2DF3FE25"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85.380</w:t>
            </w:r>
          </w:p>
        </w:tc>
      </w:tr>
      <w:tr w:rsidR="00F70616" w:rsidRPr="0087679A" w14:paraId="4B27DF3B"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4A826"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5</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395AB" w14:textId="77777777" w:rsidR="00F70616" w:rsidRPr="0087679A" w:rsidRDefault="00F70616" w:rsidP="00F70616">
            <w:pPr>
              <w:spacing w:before="120" w:after="120" w:line="360" w:lineRule="exact"/>
              <w:ind w:firstLine="0"/>
              <w:jc w:val="left"/>
              <w:rPr>
                <w:rFonts w:eastAsia="Times New Roman"/>
                <w:sz w:val="26"/>
                <w:szCs w:val="26"/>
              </w:rPr>
            </w:pPr>
            <w:r w:rsidRPr="0087679A">
              <w:rPr>
                <w:rFonts w:eastAsia="Times New Roman"/>
                <w:sz w:val="26"/>
                <w:szCs w:val="26"/>
              </w:rPr>
              <w:t>Duyên hải Nam T Bộ</w:t>
            </w:r>
          </w:p>
        </w:tc>
        <w:tc>
          <w:tcPr>
            <w:tcW w:w="1985" w:type="dxa"/>
            <w:tcBorders>
              <w:top w:val="single" w:sz="4" w:space="0" w:color="auto"/>
              <w:left w:val="nil"/>
              <w:bottom w:val="single" w:sz="4" w:space="0" w:color="auto"/>
              <w:right w:val="nil"/>
            </w:tcBorders>
            <w:shd w:val="clear" w:color="auto" w:fill="auto"/>
            <w:vAlign w:val="center"/>
          </w:tcPr>
          <w:p w14:paraId="32B18F1F"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208.223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0CC7579"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158.520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EC37B4D"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357.420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4C5DF25E"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14.283</w:t>
            </w:r>
          </w:p>
        </w:tc>
      </w:tr>
      <w:tr w:rsidR="00F70616" w:rsidRPr="0087679A" w14:paraId="4052B2E1"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BC787"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6</w:t>
            </w: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271DE" w14:textId="77777777" w:rsidR="00F70616" w:rsidRPr="0087679A" w:rsidRDefault="00F70616" w:rsidP="00F70616">
            <w:pPr>
              <w:spacing w:before="120" w:after="120" w:line="360" w:lineRule="exact"/>
              <w:ind w:firstLine="0"/>
              <w:jc w:val="left"/>
              <w:rPr>
                <w:rFonts w:eastAsia="Times New Roman"/>
                <w:sz w:val="26"/>
                <w:szCs w:val="26"/>
              </w:rPr>
            </w:pPr>
            <w:r w:rsidRPr="0087679A">
              <w:rPr>
                <w:rFonts w:eastAsia="Times New Roman"/>
                <w:sz w:val="26"/>
                <w:szCs w:val="26"/>
              </w:rPr>
              <w:t>Tây Nguyên</w:t>
            </w:r>
          </w:p>
        </w:tc>
        <w:tc>
          <w:tcPr>
            <w:tcW w:w="1985" w:type="dxa"/>
            <w:tcBorders>
              <w:top w:val="single" w:sz="4" w:space="0" w:color="auto"/>
              <w:left w:val="nil"/>
              <w:bottom w:val="single" w:sz="4" w:space="0" w:color="auto"/>
              <w:right w:val="nil"/>
            </w:tcBorders>
            <w:shd w:val="clear" w:color="auto" w:fill="auto"/>
            <w:vAlign w:val="center"/>
          </w:tcPr>
          <w:p w14:paraId="5EA713BC"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135.402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AACF514"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15.990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42E950"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91.800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69FD953A"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27.612</w:t>
            </w:r>
          </w:p>
        </w:tc>
      </w:tr>
      <w:tr w:rsidR="00F70616" w:rsidRPr="0087679A" w14:paraId="2DF70085" w14:textId="77777777" w:rsidTr="00321B7B">
        <w:trPr>
          <w:trHeight w:val="39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2F4A" w14:textId="77777777" w:rsidR="00F70616" w:rsidRPr="0087679A" w:rsidRDefault="00F70616" w:rsidP="00F70616">
            <w:pPr>
              <w:spacing w:before="120" w:after="120" w:line="360" w:lineRule="exact"/>
              <w:ind w:firstLine="0"/>
              <w:jc w:val="center"/>
              <w:rPr>
                <w:rFonts w:eastAsia="Times New Roman"/>
                <w:sz w:val="26"/>
                <w:szCs w:val="26"/>
              </w:rPr>
            </w:pPr>
            <w:r w:rsidRPr="0087679A">
              <w:rPr>
                <w:rFonts w:eastAsia="Times New Roman"/>
                <w:sz w:val="26"/>
                <w:szCs w:val="26"/>
              </w:rPr>
              <w:t> </w:t>
            </w:r>
          </w:p>
        </w:tc>
        <w:tc>
          <w:tcPr>
            <w:tcW w:w="2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03A6" w14:textId="77777777" w:rsidR="00F70616" w:rsidRPr="0087679A" w:rsidRDefault="00F70616" w:rsidP="00F70616">
            <w:pPr>
              <w:spacing w:before="120" w:after="120" w:line="360" w:lineRule="exact"/>
              <w:ind w:firstLine="0"/>
              <w:jc w:val="left"/>
              <w:rPr>
                <w:rFonts w:eastAsia="Times New Roman"/>
                <w:b/>
                <w:bCs/>
                <w:sz w:val="26"/>
                <w:szCs w:val="26"/>
              </w:rPr>
            </w:pPr>
            <w:r w:rsidRPr="0087679A">
              <w:rPr>
                <w:rFonts w:eastAsia="Times New Roman"/>
                <w:b/>
                <w:bCs/>
                <w:sz w:val="26"/>
                <w:szCs w:val="26"/>
              </w:rPr>
              <w:t>Tổng cộng</w:t>
            </w:r>
          </w:p>
        </w:tc>
        <w:tc>
          <w:tcPr>
            <w:tcW w:w="1985" w:type="dxa"/>
            <w:tcBorders>
              <w:top w:val="single" w:sz="4" w:space="0" w:color="auto"/>
              <w:left w:val="nil"/>
              <w:bottom w:val="single" w:sz="4" w:space="0" w:color="auto"/>
              <w:right w:val="nil"/>
            </w:tcBorders>
            <w:shd w:val="clear" w:color="auto" w:fill="auto"/>
            <w:vAlign w:val="center"/>
          </w:tcPr>
          <w:p w14:paraId="7DDCC201"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2.647.929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90BA43D"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432.384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EA88602"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1.787.910</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5229F05D" w14:textId="77777777" w:rsidR="00F70616" w:rsidRPr="0087679A" w:rsidRDefault="00F70616" w:rsidP="00F70616">
            <w:pPr>
              <w:spacing w:before="120" w:after="120" w:line="360" w:lineRule="exact"/>
              <w:ind w:firstLine="0"/>
              <w:jc w:val="center"/>
              <w:rPr>
                <w:rFonts w:eastAsia="Times New Roman"/>
                <w:b/>
                <w:bCs/>
                <w:sz w:val="26"/>
                <w:szCs w:val="26"/>
              </w:rPr>
            </w:pPr>
            <w:r w:rsidRPr="0087679A">
              <w:rPr>
                <w:rFonts w:eastAsia="Times New Roman"/>
                <w:b/>
                <w:bCs/>
                <w:sz w:val="26"/>
                <w:szCs w:val="26"/>
              </w:rPr>
              <w:t>427.635</w:t>
            </w:r>
          </w:p>
        </w:tc>
      </w:tr>
    </w:tbl>
    <w:p w14:paraId="77DBB4E5" w14:textId="77777777" w:rsidR="00F70616" w:rsidRPr="0087679A" w:rsidRDefault="00F70616" w:rsidP="00F70616">
      <w:pPr>
        <w:ind w:firstLine="0"/>
        <w:jc w:val="center"/>
        <w:rPr>
          <w:rFonts w:eastAsia="Times New Roman"/>
          <w:sz w:val="28"/>
          <w:szCs w:val="28"/>
        </w:rPr>
      </w:pPr>
    </w:p>
    <w:p w14:paraId="42B7B971" w14:textId="77777777" w:rsidR="00F70616" w:rsidRPr="0087679A" w:rsidRDefault="00F70616">
      <w:pPr>
        <w:spacing w:before="120" w:after="120" w:line="360" w:lineRule="exact"/>
        <w:ind w:firstLine="0"/>
        <w:jc w:val="left"/>
        <w:rPr>
          <w:rFonts w:eastAsia="Times New Roman"/>
          <w:b/>
          <w:bCs/>
          <w:sz w:val="28"/>
          <w:szCs w:val="28"/>
        </w:rPr>
      </w:pPr>
    </w:p>
    <w:p w14:paraId="1D51EE75" w14:textId="77777777" w:rsidR="00F70616" w:rsidRPr="0087679A" w:rsidRDefault="00F70616">
      <w:pPr>
        <w:spacing w:before="120" w:after="120" w:line="360" w:lineRule="exact"/>
        <w:ind w:firstLine="0"/>
        <w:jc w:val="left"/>
        <w:rPr>
          <w:rFonts w:eastAsia="Times New Roman"/>
          <w:b/>
          <w:bCs/>
          <w:sz w:val="28"/>
          <w:szCs w:val="28"/>
        </w:rPr>
      </w:pPr>
    </w:p>
    <w:p w14:paraId="6B35C024" w14:textId="77777777" w:rsidR="00F70616" w:rsidRPr="0087679A" w:rsidRDefault="00F70616">
      <w:pPr>
        <w:spacing w:before="120" w:after="120" w:line="360" w:lineRule="exact"/>
        <w:ind w:firstLine="0"/>
        <w:jc w:val="left"/>
        <w:rPr>
          <w:rFonts w:eastAsia="Times New Roman"/>
          <w:b/>
          <w:bCs/>
          <w:sz w:val="28"/>
          <w:szCs w:val="28"/>
        </w:rPr>
      </w:pPr>
    </w:p>
    <w:p w14:paraId="0819036B" w14:textId="77777777" w:rsidR="00F70616" w:rsidRPr="0087679A" w:rsidRDefault="00F70616">
      <w:pPr>
        <w:spacing w:before="120" w:after="120" w:line="360" w:lineRule="exact"/>
        <w:ind w:firstLine="0"/>
        <w:jc w:val="left"/>
        <w:rPr>
          <w:rFonts w:eastAsia="Times New Roman"/>
          <w:b/>
          <w:bCs/>
          <w:sz w:val="28"/>
          <w:szCs w:val="28"/>
        </w:rPr>
      </w:pPr>
    </w:p>
    <w:sectPr w:rsidR="00F70616" w:rsidRPr="0087679A" w:rsidSect="0034126B">
      <w:pgSz w:w="16840" w:h="11907" w:orient="landscape" w:code="9"/>
      <w:pgMar w:top="1701" w:right="907" w:bottom="907"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11628" w14:textId="77777777" w:rsidR="00460FA1" w:rsidRDefault="00460FA1">
      <w:r>
        <w:separator/>
      </w:r>
    </w:p>
  </w:endnote>
  <w:endnote w:type="continuationSeparator" w:id="0">
    <w:p w14:paraId="07F52891" w14:textId="77777777" w:rsidR="00460FA1" w:rsidRDefault="0046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21E38" w14:textId="77777777" w:rsidR="00460FA1" w:rsidRDefault="00460FA1">
      <w:r>
        <w:separator/>
      </w:r>
    </w:p>
  </w:footnote>
  <w:footnote w:type="continuationSeparator" w:id="0">
    <w:p w14:paraId="097F522C" w14:textId="77777777" w:rsidR="00460FA1" w:rsidRDefault="00460F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1D615" w14:textId="23163A8A" w:rsidR="00176BD2" w:rsidRDefault="00176BD2">
    <w:pPr>
      <w:pStyle w:val="Header"/>
      <w:jc w:val="center"/>
    </w:pPr>
    <w:r>
      <w:fldChar w:fldCharType="begin"/>
    </w:r>
    <w:r>
      <w:instrText xml:space="preserve"> PAGE   \* MERGEFORMAT </w:instrText>
    </w:r>
    <w:r>
      <w:fldChar w:fldCharType="separate"/>
    </w:r>
    <w:r w:rsidR="00217329">
      <w:rPr>
        <w:noProof/>
      </w:rPr>
      <w:t>16</w:t>
    </w:r>
    <w:r>
      <w:rPr>
        <w:noProof/>
      </w:rPr>
      <w:fldChar w:fldCharType="end"/>
    </w:r>
  </w:p>
  <w:p w14:paraId="4F7EB107" w14:textId="77777777" w:rsidR="00176BD2" w:rsidRDefault="00176BD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83E3F" w14:textId="77777777" w:rsidR="00176BD2" w:rsidRDefault="00176BD2" w:rsidP="0034126B">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30ADFE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AC246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B7A6E03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C654F8"/>
    <w:multiLevelType w:val="hybridMultilevel"/>
    <w:tmpl w:val="ADE84A10"/>
    <w:lvl w:ilvl="0" w:tplc="491873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74FA6"/>
    <w:multiLevelType w:val="hybridMultilevel"/>
    <w:tmpl w:val="077C5BF0"/>
    <w:lvl w:ilvl="0" w:tplc="9A16A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650BBF"/>
    <w:multiLevelType w:val="multilevel"/>
    <w:tmpl w:val="863E93F4"/>
    <w:lvl w:ilvl="0">
      <w:start w:val="1"/>
      <w:numFmt w:val="decimal"/>
      <w:lvlText w:val="%1."/>
      <w:lvlJc w:val="left"/>
      <w:pPr>
        <w:ind w:left="927"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6" w15:restartNumberingAfterBreak="0">
    <w:nsid w:val="0AA352F2"/>
    <w:multiLevelType w:val="multilevel"/>
    <w:tmpl w:val="13BEB94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0AE36037"/>
    <w:multiLevelType w:val="hybridMultilevel"/>
    <w:tmpl w:val="A5C044BA"/>
    <w:lvl w:ilvl="0" w:tplc="D67048A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DC5ACD"/>
    <w:multiLevelType w:val="hybridMultilevel"/>
    <w:tmpl w:val="47D08C26"/>
    <w:lvl w:ilvl="0" w:tplc="CEE486F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0E0E5BEB"/>
    <w:multiLevelType w:val="hybridMultilevel"/>
    <w:tmpl w:val="5B60F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73BF7"/>
    <w:multiLevelType w:val="hybridMultilevel"/>
    <w:tmpl w:val="6F080238"/>
    <w:lvl w:ilvl="0" w:tplc="5A4EC66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0F5979F1"/>
    <w:multiLevelType w:val="hybridMultilevel"/>
    <w:tmpl w:val="AC72452E"/>
    <w:lvl w:ilvl="0" w:tplc="35FA3BC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BD626E"/>
    <w:multiLevelType w:val="hybridMultilevel"/>
    <w:tmpl w:val="0508426C"/>
    <w:lvl w:ilvl="0" w:tplc="4B08CA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52865D5"/>
    <w:multiLevelType w:val="hybridMultilevel"/>
    <w:tmpl w:val="8106455A"/>
    <w:lvl w:ilvl="0" w:tplc="C4BAA0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0419F3"/>
    <w:multiLevelType w:val="hybridMultilevel"/>
    <w:tmpl w:val="911E954A"/>
    <w:lvl w:ilvl="0" w:tplc="5E38FC74">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C9A070F"/>
    <w:multiLevelType w:val="hybridMultilevel"/>
    <w:tmpl w:val="8CF2A3F0"/>
    <w:lvl w:ilvl="0" w:tplc="E124DFFE">
      <w:start w:val="7"/>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1DC3672"/>
    <w:multiLevelType w:val="hybridMultilevel"/>
    <w:tmpl w:val="F13C0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EB441F"/>
    <w:multiLevelType w:val="hybridMultilevel"/>
    <w:tmpl w:val="8B7C803E"/>
    <w:lvl w:ilvl="0" w:tplc="EBFA916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8090E52"/>
    <w:multiLevelType w:val="hybridMultilevel"/>
    <w:tmpl w:val="E0D8436E"/>
    <w:lvl w:ilvl="0" w:tplc="C9B8170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41403D"/>
    <w:multiLevelType w:val="hybridMultilevel"/>
    <w:tmpl w:val="996EB574"/>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1A7FD8"/>
    <w:multiLevelType w:val="multilevel"/>
    <w:tmpl w:val="FC7A6730"/>
    <w:lvl w:ilvl="0">
      <w:start w:val="1"/>
      <w:numFmt w:val="decimal"/>
      <w:lvlText w:val="%1."/>
      <w:lvlJc w:val="left"/>
      <w:pPr>
        <w:ind w:left="927" w:hanging="360"/>
      </w:pPr>
      <w:rPr>
        <w:rFonts w:hint="default"/>
      </w:rPr>
    </w:lvl>
    <w:lvl w:ilvl="1">
      <w:start w:val="3"/>
      <w:numFmt w:val="decimal"/>
      <w:isLgl/>
      <w:lvlText w:val="%1.%2."/>
      <w:lvlJc w:val="left"/>
      <w:pPr>
        <w:ind w:left="1363" w:hanging="720"/>
      </w:pPr>
      <w:rPr>
        <w:rFonts w:hint="default"/>
      </w:rPr>
    </w:lvl>
    <w:lvl w:ilvl="2">
      <w:start w:val="2"/>
      <w:numFmt w:val="decimal"/>
      <w:isLgl/>
      <w:lvlText w:val="%1.%2.%3."/>
      <w:lvlJc w:val="left"/>
      <w:pPr>
        <w:ind w:left="1439" w:hanging="720"/>
      </w:pPr>
      <w:rPr>
        <w:rFonts w:hint="default"/>
      </w:rPr>
    </w:lvl>
    <w:lvl w:ilvl="3">
      <w:start w:val="1"/>
      <w:numFmt w:val="decimal"/>
      <w:isLgl/>
      <w:lvlText w:val="%1.%2.%3.%4."/>
      <w:lvlJc w:val="left"/>
      <w:pPr>
        <w:ind w:left="1875" w:hanging="108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387" w:hanging="1440"/>
      </w:pPr>
      <w:rPr>
        <w:rFonts w:hint="default"/>
      </w:rPr>
    </w:lvl>
    <w:lvl w:ilvl="6">
      <w:start w:val="1"/>
      <w:numFmt w:val="decimal"/>
      <w:isLgl/>
      <w:lvlText w:val="%1.%2.%3.%4.%5.%6.%7."/>
      <w:lvlJc w:val="left"/>
      <w:pPr>
        <w:ind w:left="2823" w:hanging="180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335" w:hanging="2160"/>
      </w:pPr>
      <w:rPr>
        <w:rFonts w:hint="default"/>
      </w:rPr>
    </w:lvl>
  </w:abstractNum>
  <w:abstractNum w:abstractNumId="21" w15:restartNumberingAfterBreak="0">
    <w:nsid w:val="30946D37"/>
    <w:multiLevelType w:val="hybridMultilevel"/>
    <w:tmpl w:val="A4ACF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650499"/>
    <w:multiLevelType w:val="multilevel"/>
    <w:tmpl w:val="253AA0C8"/>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2A40603"/>
    <w:multiLevelType w:val="hybridMultilevel"/>
    <w:tmpl w:val="E648FD2C"/>
    <w:lvl w:ilvl="0" w:tplc="C5000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D23694"/>
    <w:multiLevelType w:val="hybridMultilevel"/>
    <w:tmpl w:val="2BCCB58E"/>
    <w:lvl w:ilvl="0" w:tplc="E1DE8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372093"/>
    <w:multiLevelType w:val="multilevel"/>
    <w:tmpl w:val="66E27CC2"/>
    <w:lvl w:ilvl="0">
      <w:start w:val="1"/>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b/>
        <w:sz w:val="26"/>
      </w:rPr>
    </w:lvl>
    <w:lvl w:ilvl="3">
      <w:start w:val="1"/>
      <w:numFmt w:val="decimal"/>
      <w:isLgl/>
      <w:lvlText w:val="%1.%2.%3.%4."/>
      <w:lvlJc w:val="left"/>
      <w:pPr>
        <w:ind w:left="1080" w:hanging="1080"/>
      </w:pPr>
      <w:rPr>
        <w:rFonts w:hint="default"/>
        <w:sz w:val="26"/>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2056F28"/>
    <w:multiLevelType w:val="hybridMultilevel"/>
    <w:tmpl w:val="534A93FA"/>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27" w15:restartNumberingAfterBreak="0">
    <w:nsid w:val="45E1147E"/>
    <w:multiLevelType w:val="hybridMultilevel"/>
    <w:tmpl w:val="6C1E5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E43CBE"/>
    <w:multiLevelType w:val="hybridMultilevel"/>
    <w:tmpl w:val="A2260B70"/>
    <w:lvl w:ilvl="0" w:tplc="4A6EB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6B78AE"/>
    <w:multiLevelType w:val="hybridMultilevel"/>
    <w:tmpl w:val="B61E2816"/>
    <w:lvl w:ilvl="0" w:tplc="DE6A4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AD4444"/>
    <w:multiLevelType w:val="multilevel"/>
    <w:tmpl w:val="A9C804D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Times New Roman" w:hAnsi="Times New Roman" w:cs="Times New Roman" w:hint="default"/>
        <w:sz w:val="26"/>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386992"/>
    <w:multiLevelType w:val="hybridMultilevel"/>
    <w:tmpl w:val="20441ED6"/>
    <w:lvl w:ilvl="0" w:tplc="F4AE4D0C">
      <w:start w:val="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0C57F5"/>
    <w:multiLevelType w:val="hybridMultilevel"/>
    <w:tmpl w:val="F1D6436E"/>
    <w:lvl w:ilvl="0" w:tplc="9FCC002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CF1EEC"/>
    <w:multiLevelType w:val="hybridMultilevel"/>
    <w:tmpl w:val="99A6E83E"/>
    <w:lvl w:ilvl="0" w:tplc="98CEAB2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C111DC"/>
    <w:multiLevelType w:val="hybridMultilevel"/>
    <w:tmpl w:val="E146DA8A"/>
    <w:lvl w:ilvl="0" w:tplc="72C8E8A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79438A"/>
    <w:multiLevelType w:val="hybridMultilevel"/>
    <w:tmpl w:val="62FAAC64"/>
    <w:lvl w:ilvl="0" w:tplc="A81A655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15:restartNumberingAfterBreak="0">
    <w:nsid w:val="5EF368E4"/>
    <w:multiLevelType w:val="hybridMultilevel"/>
    <w:tmpl w:val="4C5E3950"/>
    <w:lvl w:ilvl="0" w:tplc="FB5CBFF2">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5FD11702"/>
    <w:multiLevelType w:val="hybridMultilevel"/>
    <w:tmpl w:val="562C6F4A"/>
    <w:lvl w:ilvl="0" w:tplc="C3EE3A1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1A379EE"/>
    <w:multiLevelType w:val="hybridMultilevel"/>
    <w:tmpl w:val="3AD8D074"/>
    <w:lvl w:ilvl="0" w:tplc="E1E80C6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3EA4D53"/>
    <w:multiLevelType w:val="hybridMultilevel"/>
    <w:tmpl w:val="B3900890"/>
    <w:lvl w:ilvl="0" w:tplc="629A2DAE">
      <w:start w:val="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7E75DBE"/>
    <w:multiLevelType w:val="multilevel"/>
    <w:tmpl w:val="33ACCF22"/>
    <w:lvl w:ilvl="0">
      <w:start w:val="1"/>
      <w:numFmt w:val="decimal"/>
      <w:lvlText w:val="%1."/>
      <w:lvlJc w:val="left"/>
      <w:pPr>
        <w:ind w:left="990" w:hanging="360"/>
      </w:pPr>
      <w:rPr>
        <w:rFonts w:hint="default"/>
      </w:rPr>
    </w:lvl>
    <w:lvl w:ilvl="1">
      <w:start w:val="1"/>
      <w:numFmt w:val="decimal"/>
      <w:isLgl/>
      <w:lvlText w:val="%1.%2"/>
      <w:lvlJc w:val="left"/>
      <w:pPr>
        <w:ind w:left="1080" w:hanging="450"/>
      </w:pPr>
      <w:rPr>
        <w:rFonts w:hint="default"/>
      </w:rPr>
    </w:lvl>
    <w:lvl w:ilvl="2">
      <w:start w:val="1"/>
      <w:numFmt w:val="decimalZero"/>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41" w15:restartNumberingAfterBreak="0">
    <w:nsid w:val="6D2738A5"/>
    <w:multiLevelType w:val="hybridMultilevel"/>
    <w:tmpl w:val="5824D4EC"/>
    <w:lvl w:ilvl="0" w:tplc="CC3A8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C66888"/>
    <w:multiLevelType w:val="hybridMultilevel"/>
    <w:tmpl w:val="BBB0FCE4"/>
    <w:lvl w:ilvl="0" w:tplc="5F20B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D21060"/>
    <w:multiLevelType w:val="hybridMultilevel"/>
    <w:tmpl w:val="B13A7970"/>
    <w:lvl w:ilvl="0" w:tplc="EF2CF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D5544E"/>
    <w:multiLevelType w:val="multilevel"/>
    <w:tmpl w:val="D5AA672A"/>
    <w:lvl w:ilvl="0">
      <w:start w:val="4"/>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7EBE0B75"/>
    <w:multiLevelType w:val="multilevel"/>
    <w:tmpl w:val="E56E3444"/>
    <w:lvl w:ilvl="0">
      <w:start w:val="1"/>
      <w:numFmt w:val="decimal"/>
      <w:lvlText w:val="%1."/>
      <w:lvlJc w:val="left"/>
      <w:pPr>
        <w:ind w:left="927"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num w:numId="1">
    <w:abstractNumId w:val="4"/>
  </w:num>
  <w:num w:numId="2">
    <w:abstractNumId w:val="31"/>
  </w:num>
  <w:num w:numId="3">
    <w:abstractNumId w:val="40"/>
  </w:num>
  <w:num w:numId="4">
    <w:abstractNumId w:val="17"/>
  </w:num>
  <w:num w:numId="5">
    <w:abstractNumId w:val="8"/>
  </w:num>
  <w:num w:numId="6">
    <w:abstractNumId w:val="37"/>
  </w:num>
  <w:num w:numId="7">
    <w:abstractNumId w:val="45"/>
  </w:num>
  <w:num w:numId="8">
    <w:abstractNumId w:val="32"/>
  </w:num>
  <w:num w:numId="9">
    <w:abstractNumId w:val="39"/>
  </w:num>
  <w:num w:numId="10">
    <w:abstractNumId w:val="18"/>
  </w:num>
  <w:num w:numId="11">
    <w:abstractNumId w:val="44"/>
  </w:num>
  <w:num w:numId="12">
    <w:abstractNumId w:val="15"/>
  </w:num>
  <w:num w:numId="13">
    <w:abstractNumId w:val="38"/>
  </w:num>
  <w:num w:numId="14">
    <w:abstractNumId w:val="11"/>
  </w:num>
  <w:num w:numId="15">
    <w:abstractNumId w:val="29"/>
  </w:num>
  <w:num w:numId="16">
    <w:abstractNumId w:val="27"/>
  </w:num>
  <w:num w:numId="17">
    <w:abstractNumId w:val="20"/>
  </w:num>
  <w:num w:numId="18">
    <w:abstractNumId w:val="36"/>
  </w:num>
  <w:num w:numId="19">
    <w:abstractNumId w:val="10"/>
  </w:num>
  <w:num w:numId="20">
    <w:abstractNumId w:val="5"/>
  </w:num>
  <w:num w:numId="21">
    <w:abstractNumId w:val="6"/>
  </w:num>
  <w:num w:numId="22">
    <w:abstractNumId w:val="22"/>
  </w:num>
  <w:num w:numId="23">
    <w:abstractNumId w:val="7"/>
  </w:num>
  <w:num w:numId="24">
    <w:abstractNumId w:val="43"/>
  </w:num>
  <w:num w:numId="25">
    <w:abstractNumId w:val="3"/>
  </w:num>
  <w:num w:numId="26">
    <w:abstractNumId w:val="33"/>
  </w:num>
  <w:num w:numId="27">
    <w:abstractNumId w:val="16"/>
  </w:num>
  <w:num w:numId="28">
    <w:abstractNumId w:val="13"/>
  </w:num>
  <w:num w:numId="29">
    <w:abstractNumId w:val="23"/>
  </w:num>
  <w:num w:numId="30">
    <w:abstractNumId w:val="28"/>
  </w:num>
  <w:num w:numId="31">
    <w:abstractNumId w:val="34"/>
  </w:num>
  <w:num w:numId="32">
    <w:abstractNumId w:val="12"/>
  </w:num>
  <w:num w:numId="33">
    <w:abstractNumId w:val="35"/>
  </w:num>
  <w:num w:numId="34">
    <w:abstractNumId w:val="21"/>
  </w:num>
  <w:num w:numId="35">
    <w:abstractNumId w:val="9"/>
  </w:num>
  <w:num w:numId="36">
    <w:abstractNumId w:val="42"/>
  </w:num>
  <w:num w:numId="37">
    <w:abstractNumId w:val="41"/>
  </w:num>
  <w:num w:numId="38">
    <w:abstractNumId w:val="24"/>
  </w:num>
  <w:num w:numId="39">
    <w:abstractNumId w:val="14"/>
  </w:num>
  <w:num w:numId="40">
    <w:abstractNumId w:val="26"/>
  </w:num>
  <w:num w:numId="41">
    <w:abstractNumId w:val="25"/>
  </w:num>
  <w:num w:numId="42">
    <w:abstractNumId w:val="30"/>
  </w:num>
  <w:num w:numId="43">
    <w:abstractNumId w:val="19"/>
  </w:num>
  <w:num w:numId="44">
    <w:abstractNumId w:val="2"/>
  </w:num>
  <w:num w:numId="45">
    <w:abstractNumId w:val="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33"/>
    <w:rsid w:val="00004133"/>
    <w:rsid w:val="000A75E0"/>
    <w:rsid w:val="0012708F"/>
    <w:rsid w:val="00153DFE"/>
    <w:rsid w:val="00176BD2"/>
    <w:rsid w:val="0019785B"/>
    <w:rsid w:val="001A5553"/>
    <w:rsid w:val="001D69E4"/>
    <w:rsid w:val="001F4DD2"/>
    <w:rsid w:val="00217329"/>
    <w:rsid w:val="00225B40"/>
    <w:rsid w:val="00227126"/>
    <w:rsid w:val="002A4803"/>
    <w:rsid w:val="0032162D"/>
    <w:rsid w:val="00321B7B"/>
    <w:rsid w:val="00323941"/>
    <w:rsid w:val="0034126B"/>
    <w:rsid w:val="003A3D36"/>
    <w:rsid w:val="003B6B50"/>
    <w:rsid w:val="00424FFE"/>
    <w:rsid w:val="00460FA1"/>
    <w:rsid w:val="00464DBB"/>
    <w:rsid w:val="0050759C"/>
    <w:rsid w:val="00651360"/>
    <w:rsid w:val="0066497B"/>
    <w:rsid w:val="007541F2"/>
    <w:rsid w:val="00772546"/>
    <w:rsid w:val="00773C27"/>
    <w:rsid w:val="008121EC"/>
    <w:rsid w:val="0081599B"/>
    <w:rsid w:val="00846F60"/>
    <w:rsid w:val="00860833"/>
    <w:rsid w:val="0087679A"/>
    <w:rsid w:val="00932243"/>
    <w:rsid w:val="00941F3C"/>
    <w:rsid w:val="009A7FF8"/>
    <w:rsid w:val="009F08EB"/>
    <w:rsid w:val="00A10698"/>
    <w:rsid w:val="00A177F5"/>
    <w:rsid w:val="00A21110"/>
    <w:rsid w:val="00A32700"/>
    <w:rsid w:val="00A921CE"/>
    <w:rsid w:val="00AB4193"/>
    <w:rsid w:val="00AB5326"/>
    <w:rsid w:val="00B34E49"/>
    <w:rsid w:val="00B66AA4"/>
    <w:rsid w:val="00BA2DDE"/>
    <w:rsid w:val="00BA5133"/>
    <w:rsid w:val="00BF6066"/>
    <w:rsid w:val="00C3379C"/>
    <w:rsid w:val="00D06707"/>
    <w:rsid w:val="00D67B1D"/>
    <w:rsid w:val="00D96D8B"/>
    <w:rsid w:val="00E17F96"/>
    <w:rsid w:val="00E5399D"/>
    <w:rsid w:val="00E652D6"/>
    <w:rsid w:val="00E837ED"/>
    <w:rsid w:val="00E84176"/>
    <w:rsid w:val="00EB4CE6"/>
    <w:rsid w:val="00ED2170"/>
    <w:rsid w:val="00EF0409"/>
    <w:rsid w:val="00F00826"/>
    <w:rsid w:val="00F16EF5"/>
    <w:rsid w:val="00F2253B"/>
    <w:rsid w:val="00F40CBD"/>
    <w:rsid w:val="00F4198A"/>
    <w:rsid w:val="00F70616"/>
    <w:rsid w:val="00F73DC0"/>
    <w:rsid w:val="00FC47FB"/>
    <w:rsid w:val="00FC4E74"/>
    <w:rsid w:val="00FE2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8159"/>
  <w15:docId w15:val="{311764E1-7940-4941-A1C7-EE3305FF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360" w:lineRule="exac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133"/>
    <w:pPr>
      <w:spacing w:before="0" w:after="0" w:line="240" w:lineRule="auto"/>
      <w:ind w:firstLine="720"/>
      <w:jc w:val="both"/>
    </w:pPr>
    <w:rPr>
      <w:rFonts w:eastAsia="SimSun" w:cs="Times New Roman"/>
      <w:sz w:val="24"/>
      <w:szCs w:val="24"/>
    </w:rPr>
  </w:style>
  <w:style w:type="paragraph" w:styleId="Heading1">
    <w:name w:val="heading 1"/>
    <w:basedOn w:val="Normal"/>
    <w:next w:val="Normal"/>
    <w:link w:val="Heading1Char"/>
    <w:qFormat/>
    <w:rsid w:val="00D67B1D"/>
    <w:pPr>
      <w:keepNext/>
      <w:keepLines/>
      <w:spacing w:before="480"/>
      <w:ind w:firstLine="0"/>
      <w:jc w:val="left"/>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qFormat/>
    <w:rsid w:val="00BA5133"/>
    <w:pPr>
      <w:keepNext/>
      <w:spacing w:before="240" w:after="60"/>
      <w:outlineLvl w:val="1"/>
    </w:pPr>
    <w:rPr>
      <w:rFonts w:ascii="Cambria" w:eastAsia="Times New Roman" w:hAnsi="Cambria"/>
      <w:b/>
      <w:bCs/>
      <w:i/>
      <w:iCs/>
      <w:sz w:val="20"/>
      <w:szCs w:val="28"/>
      <w:lang w:val="x-none" w:eastAsia="x-none"/>
    </w:rPr>
  </w:style>
  <w:style w:type="paragraph" w:styleId="Heading3">
    <w:name w:val="heading 3"/>
    <w:basedOn w:val="Normal"/>
    <w:next w:val="Normal"/>
    <w:link w:val="Heading3Char"/>
    <w:unhideWhenUsed/>
    <w:qFormat/>
    <w:rsid w:val="00BA5133"/>
    <w:pPr>
      <w:keepNext/>
      <w:keepLines/>
      <w:spacing w:before="200"/>
      <w:outlineLvl w:val="2"/>
    </w:pPr>
    <w:rPr>
      <w:rFonts w:ascii="Cambria" w:eastAsia="Times New Roman" w:hAnsi="Cambria"/>
      <w:b/>
      <w:bCs/>
      <w:color w:val="4F81BD"/>
      <w:lang w:val="x-none" w:eastAsia="x-none"/>
    </w:rPr>
  </w:style>
  <w:style w:type="paragraph" w:styleId="Heading4">
    <w:name w:val="heading 4"/>
    <w:basedOn w:val="Normal"/>
    <w:next w:val="Normal"/>
    <w:link w:val="Heading4Char"/>
    <w:qFormat/>
    <w:rsid w:val="00D67B1D"/>
    <w:pPr>
      <w:keepNext/>
      <w:spacing w:before="240" w:after="60"/>
      <w:ind w:firstLine="0"/>
      <w:jc w:val="left"/>
      <w:outlineLvl w:val="3"/>
    </w:pPr>
    <w:rPr>
      <w:rFonts w:eastAsia="Times New Roman"/>
      <w:b/>
      <w:bCs/>
      <w:sz w:val="28"/>
      <w:szCs w:val="28"/>
      <w:lang w:val="x-none" w:eastAsia="x-none"/>
    </w:rPr>
  </w:style>
  <w:style w:type="paragraph" w:styleId="Heading5">
    <w:name w:val="heading 5"/>
    <w:basedOn w:val="Normal"/>
    <w:next w:val="Normal"/>
    <w:link w:val="Heading5Char"/>
    <w:uiPriority w:val="9"/>
    <w:unhideWhenUsed/>
    <w:qFormat/>
    <w:rsid w:val="00D67B1D"/>
    <w:pPr>
      <w:keepNext/>
      <w:keepLines/>
      <w:spacing w:before="40"/>
      <w:ind w:firstLine="0"/>
      <w:jc w:val="left"/>
      <w:outlineLvl w:val="4"/>
    </w:pPr>
    <w:rPr>
      <w:rFonts w:asciiTheme="majorHAnsi" w:eastAsiaTheme="majorEastAsia" w:hAnsiTheme="majorHAnsi" w:cstheme="majorBidi"/>
      <w:color w:val="365F91" w:themeColor="accent1" w:themeShade="BF"/>
      <w:sz w:val="28"/>
      <w:szCs w:val="28"/>
    </w:rPr>
  </w:style>
  <w:style w:type="paragraph" w:styleId="Heading6">
    <w:name w:val="heading 6"/>
    <w:basedOn w:val="Normal"/>
    <w:next w:val="Normal"/>
    <w:link w:val="Heading6Char"/>
    <w:uiPriority w:val="9"/>
    <w:unhideWhenUsed/>
    <w:qFormat/>
    <w:rsid w:val="00D67B1D"/>
    <w:pPr>
      <w:keepNext/>
      <w:keepLines/>
      <w:spacing w:before="40"/>
      <w:ind w:firstLine="0"/>
      <w:jc w:val="left"/>
      <w:outlineLvl w:val="5"/>
    </w:pPr>
    <w:rPr>
      <w:rFonts w:asciiTheme="majorHAnsi" w:eastAsiaTheme="majorEastAsia" w:hAnsiTheme="majorHAnsi" w:cstheme="majorBidi"/>
      <w:color w:val="243F60" w:themeColor="accent1" w:themeShade="7F"/>
      <w:sz w:val="28"/>
      <w:szCs w:val="28"/>
    </w:rPr>
  </w:style>
  <w:style w:type="paragraph" w:styleId="Heading7">
    <w:name w:val="heading 7"/>
    <w:basedOn w:val="Normal"/>
    <w:next w:val="Normal"/>
    <w:link w:val="Heading7Char"/>
    <w:uiPriority w:val="9"/>
    <w:unhideWhenUsed/>
    <w:qFormat/>
    <w:rsid w:val="00D67B1D"/>
    <w:pPr>
      <w:keepNext/>
      <w:keepLines/>
      <w:spacing w:before="40"/>
      <w:ind w:firstLine="0"/>
      <w:jc w:val="left"/>
      <w:outlineLvl w:val="6"/>
    </w:pPr>
    <w:rPr>
      <w:rFonts w:asciiTheme="majorHAnsi" w:eastAsiaTheme="majorEastAsia" w:hAnsiTheme="majorHAnsi" w:cstheme="majorBidi"/>
      <w:i/>
      <w:iCs/>
      <w:color w:val="243F60"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5133"/>
    <w:rPr>
      <w:rFonts w:ascii="Cambria" w:eastAsia="Times New Roman" w:hAnsi="Cambria" w:cs="Times New Roman"/>
      <w:b/>
      <w:bCs/>
      <w:i/>
      <w:iCs/>
      <w:sz w:val="20"/>
      <w:szCs w:val="28"/>
      <w:lang w:val="x-none" w:eastAsia="x-none"/>
    </w:rPr>
  </w:style>
  <w:style w:type="character" w:customStyle="1" w:styleId="Heading3Char">
    <w:name w:val="Heading 3 Char"/>
    <w:basedOn w:val="DefaultParagraphFont"/>
    <w:link w:val="Heading3"/>
    <w:rsid w:val="00BA5133"/>
    <w:rPr>
      <w:rFonts w:ascii="Cambria" w:eastAsia="Times New Roman" w:hAnsi="Cambria" w:cs="Times New Roman"/>
      <w:b/>
      <w:bCs/>
      <w:color w:val="4F81BD"/>
      <w:sz w:val="24"/>
      <w:szCs w:val="24"/>
      <w:lang w:val="x-none" w:eastAsia="x-none"/>
    </w:rPr>
  </w:style>
  <w:style w:type="paragraph" w:styleId="NormalWeb">
    <w:name w:val="Normal (Web)"/>
    <w:aliases w:val="Char Char Char, Char Char5,Char Char5,Char Char Char Char Char Char Char Char Char Char,Char Char Char Char Char Char Char Char Char Char Char,Обычный (веб)1,Обычный (веб) Знак,Обычный (веб) Знак1,Обычный (веб) Знак Знак, Char Char Char"/>
    <w:basedOn w:val="Normal"/>
    <w:link w:val="NormalWebChar"/>
    <w:uiPriority w:val="99"/>
    <w:qFormat/>
    <w:rsid w:val="00BA5133"/>
    <w:pPr>
      <w:spacing w:before="100" w:beforeAutospacing="1" w:after="100" w:afterAutospacing="1"/>
      <w:ind w:firstLine="0"/>
      <w:jc w:val="left"/>
    </w:pPr>
    <w:rPr>
      <w:rFonts w:ascii="SimSun" w:hAnsi="SimSun"/>
      <w:lang w:val="x-none" w:eastAsia="zh-CN"/>
    </w:rPr>
  </w:style>
  <w:style w:type="character" w:customStyle="1" w:styleId="NormalWebChar">
    <w:name w:val="Normal (Web) Char"/>
    <w:aliases w:val="Char Char Char Char, Char Char5 Char,Char Char5 Char,Char Char Char Char Char Char Char Char Char Char Char1,Char Char Char Char Char Char Char Char Char Char Char Char,Обычный (веб)1 Char,Обычный (веб) Знак Char, Char Char Char Char"/>
    <w:link w:val="NormalWeb"/>
    <w:uiPriority w:val="99"/>
    <w:locked/>
    <w:rsid w:val="00BA5133"/>
    <w:rPr>
      <w:rFonts w:ascii="SimSun" w:eastAsia="SimSun" w:hAnsi="SimSun" w:cs="Times New Roman"/>
      <w:sz w:val="24"/>
      <w:szCs w:val="24"/>
      <w:lang w:val="x-none" w:eastAsia="zh-CN"/>
    </w:rPr>
  </w:style>
  <w:style w:type="paragraph" w:styleId="Header">
    <w:name w:val="header"/>
    <w:basedOn w:val="Normal"/>
    <w:link w:val="HeaderChar"/>
    <w:uiPriority w:val="99"/>
    <w:unhideWhenUsed/>
    <w:rsid w:val="00BA5133"/>
    <w:pPr>
      <w:tabs>
        <w:tab w:val="center" w:pos="4680"/>
        <w:tab w:val="right" w:pos="9360"/>
      </w:tabs>
    </w:pPr>
    <w:rPr>
      <w:lang w:val="x-none" w:eastAsia="x-none"/>
    </w:rPr>
  </w:style>
  <w:style w:type="character" w:customStyle="1" w:styleId="HeaderChar">
    <w:name w:val="Header Char"/>
    <w:basedOn w:val="DefaultParagraphFont"/>
    <w:link w:val="Header"/>
    <w:uiPriority w:val="99"/>
    <w:rsid w:val="00BA5133"/>
    <w:rPr>
      <w:rFonts w:eastAsia="SimSun" w:cs="Times New Roman"/>
      <w:sz w:val="24"/>
      <w:szCs w:val="24"/>
      <w:lang w:val="x-none" w:eastAsia="x-none"/>
    </w:rPr>
  </w:style>
  <w:style w:type="character" w:styleId="Emphasis">
    <w:name w:val="Emphasis"/>
    <w:uiPriority w:val="4"/>
    <w:qFormat/>
    <w:rsid w:val="00BA5133"/>
    <w:rPr>
      <w:i/>
      <w:iCs/>
    </w:rPr>
  </w:style>
  <w:style w:type="paragraph" w:customStyle="1" w:styleId="b2">
    <w:name w:val="b2"/>
    <w:basedOn w:val="Normal"/>
    <w:qFormat/>
    <w:rsid w:val="00BA5133"/>
    <w:pPr>
      <w:widowControl w:val="0"/>
      <w:spacing w:before="120" w:after="120"/>
      <w:ind w:firstLine="0"/>
      <w:contextualSpacing/>
      <w:outlineLvl w:val="1"/>
    </w:pPr>
    <w:rPr>
      <w:b/>
      <w:sz w:val="26"/>
      <w:szCs w:val="28"/>
      <w:lang w:val="fr-FR" w:eastAsia="zh-CN"/>
    </w:rPr>
  </w:style>
  <w:style w:type="paragraph" w:customStyle="1" w:styleId="Heading2Char1">
    <w:name w:val="Heading 2 Char1"/>
    <w:basedOn w:val="Normal"/>
    <w:autoRedefine/>
    <w:qFormat/>
    <w:rsid w:val="00BA5133"/>
    <w:pPr>
      <w:spacing w:after="80"/>
      <w:contextualSpacing/>
      <w:outlineLvl w:val="0"/>
    </w:pPr>
    <w:rPr>
      <w:rFonts w:eastAsia="Times New Roman"/>
      <w:b/>
      <w:bCs/>
      <w:sz w:val="28"/>
      <w:szCs w:val="28"/>
      <w:lang w:val="vi-VN"/>
    </w:rPr>
  </w:style>
  <w:style w:type="character" w:customStyle="1" w:styleId="Heading1Char">
    <w:name w:val="Heading 1 Char"/>
    <w:basedOn w:val="DefaultParagraphFont"/>
    <w:link w:val="Heading1"/>
    <w:rsid w:val="00D67B1D"/>
    <w:rPr>
      <w:rFonts w:ascii="Cambria" w:eastAsia="Times New Roman" w:hAnsi="Cambria" w:cs="Times New Roman"/>
      <w:b/>
      <w:bCs/>
      <w:color w:val="365F91"/>
      <w:szCs w:val="28"/>
      <w:lang w:val="x-none" w:eastAsia="x-none"/>
    </w:rPr>
  </w:style>
  <w:style w:type="character" w:customStyle="1" w:styleId="Heading4Char">
    <w:name w:val="Heading 4 Char"/>
    <w:basedOn w:val="DefaultParagraphFont"/>
    <w:link w:val="Heading4"/>
    <w:rsid w:val="00D67B1D"/>
    <w:rPr>
      <w:rFonts w:eastAsia="Times New Roman" w:cs="Times New Roman"/>
      <w:b/>
      <w:bCs/>
      <w:szCs w:val="28"/>
      <w:lang w:val="x-none" w:eastAsia="x-none"/>
    </w:rPr>
  </w:style>
  <w:style w:type="character" w:customStyle="1" w:styleId="Heading5Char">
    <w:name w:val="Heading 5 Char"/>
    <w:basedOn w:val="DefaultParagraphFont"/>
    <w:link w:val="Heading5"/>
    <w:uiPriority w:val="9"/>
    <w:rsid w:val="00D67B1D"/>
    <w:rPr>
      <w:rFonts w:asciiTheme="majorHAnsi" w:eastAsiaTheme="majorEastAsia" w:hAnsiTheme="majorHAnsi" w:cstheme="majorBidi"/>
      <w:color w:val="365F91" w:themeColor="accent1" w:themeShade="BF"/>
      <w:szCs w:val="28"/>
    </w:rPr>
  </w:style>
  <w:style w:type="character" w:customStyle="1" w:styleId="Heading6Char">
    <w:name w:val="Heading 6 Char"/>
    <w:basedOn w:val="DefaultParagraphFont"/>
    <w:link w:val="Heading6"/>
    <w:uiPriority w:val="9"/>
    <w:rsid w:val="00D67B1D"/>
    <w:rPr>
      <w:rFonts w:asciiTheme="majorHAnsi" w:eastAsiaTheme="majorEastAsia" w:hAnsiTheme="majorHAnsi" w:cstheme="majorBidi"/>
      <w:color w:val="243F60" w:themeColor="accent1" w:themeShade="7F"/>
      <w:szCs w:val="28"/>
    </w:rPr>
  </w:style>
  <w:style w:type="character" w:customStyle="1" w:styleId="Heading7Char">
    <w:name w:val="Heading 7 Char"/>
    <w:basedOn w:val="DefaultParagraphFont"/>
    <w:link w:val="Heading7"/>
    <w:uiPriority w:val="9"/>
    <w:rsid w:val="00D67B1D"/>
    <w:rPr>
      <w:rFonts w:asciiTheme="majorHAnsi" w:eastAsiaTheme="majorEastAsia" w:hAnsiTheme="majorHAnsi" w:cstheme="majorBidi"/>
      <w:i/>
      <w:iCs/>
      <w:color w:val="243F60" w:themeColor="accent1" w:themeShade="7F"/>
      <w:szCs w:val="28"/>
    </w:rPr>
  </w:style>
  <w:style w:type="numbering" w:customStyle="1" w:styleId="NoList1">
    <w:name w:val="No List1"/>
    <w:next w:val="NoList"/>
    <w:uiPriority w:val="99"/>
    <w:semiHidden/>
    <w:unhideWhenUsed/>
    <w:rsid w:val="00D67B1D"/>
  </w:style>
  <w:style w:type="paragraph" w:styleId="BodyText3">
    <w:name w:val="Body Text 3"/>
    <w:basedOn w:val="Normal"/>
    <w:link w:val="BodyText3Char"/>
    <w:rsid w:val="00D67B1D"/>
    <w:pPr>
      <w:spacing w:before="120" w:after="120"/>
      <w:ind w:firstLine="0"/>
      <w:jc w:val="center"/>
    </w:pPr>
    <w:rPr>
      <w:rFonts w:eastAsia="Times New Roman"/>
      <w:b/>
      <w:sz w:val="28"/>
      <w:szCs w:val="28"/>
    </w:rPr>
  </w:style>
  <w:style w:type="character" w:customStyle="1" w:styleId="BodyText3Char">
    <w:name w:val="Body Text 3 Char"/>
    <w:basedOn w:val="DefaultParagraphFont"/>
    <w:link w:val="BodyText3"/>
    <w:qFormat/>
    <w:rsid w:val="00D67B1D"/>
    <w:rPr>
      <w:rFonts w:eastAsia="Times New Roman" w:cs="Times New Roman"/>
      <w:b/>
      <w:szCs w:val="28"/>
    </w:rPr>
  </w:style>
  <w:style w:type="paragraph" w:styleId="BodyTextIndent3">
    <w:name w:val="Body Text Indent 3"/>
    <w:aliases w:val=" Char,Char"/>
    <w:basedOn w:val="Normal"/>
    <w:link w:val="BodyTextIndent3Char"/>
    <w:rsid w:val="00D67B1D"/>
    <w:pPr>
      <w:spacing w:after="120"/>
      <w:ind w:left="360" w:firstLine="0"/>
      <w:jc w:val="left"/>
    </w:pPr>
    <w:rPr>
      <w:rFonts w:eastAsia="Times New Roman"/>
      <w:sz w:val="16"/>
      <w:szCs w:val="16"/>
    </w:rPr>
  </w:style>
  <w:style w:type="character" w:customStyle="1" w:styleId="BodyTextIndent3Char">
    <w:name w:val="Body Text Indent 3 Char"/>
    <w:aliases w:val=" Char Char,Char Char"/>
    <w:basedOn w:val="DefaultParagraphFont"/>
    <w:link w:val="BodyTextIndent3"/>
    <w:rsid w:val="00D67B1D"/>
    <w:rPr>
      <w:rFonts w:eastAsia="Times New Roman" w:cs="Times New Roman"/>
      <w:sz w:val="16"/>
      <w:szCs w:val="16"/>
    </w:rPr>
  </w:style>
  <w:style w:type="table" w:styleId="TableGrid">
    <w:name w:val="Table Grid"/>
    <w:basedOn w:val="TableNormal"/>
    <w:uiPriority w:val="59"/>
    <w:rsid w:val="00D67B1D"/>
    <w:pPr>
      <w:spacing w:before="0"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67B1D"/>
    <w:pPr>
      <w:ind w:firstLine="0"/>
      <w:jc w:val="left"/>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D67B1D"/>
    <w:rPr>
      <w:rFonts w:ascii="Tahoma" w:eastAsia="Times New Roman" w:hAnsi="Tahoma" w:cs="Times New Roman"/>
      <w:sz w:val="16"/>
      <w:szCs w:val="16"/>
      <w:lang w:val="x-none" w:eastAsia="x-none"/>
    </w:rPr>
  </w:style>
  <w:style w:type="paragraph" w:styleId="BodyTextIndent">
    <w:name w:val="Body Text Indent"/>
    <w:aliases w:val="Body Text Indent Char1 Char Char,Body Text Indent Char1 Char Char Char Char,Body Text Indent Char Char Char Char,Body Text Indent Char Char Char,Body Text Indent Char Char Char Char Char Cha"/>
    <w:basedOn w:val="Normal"/>
    <w:link w:val="BodyTextIndentChar"/>
    <w:rsid w:val="00D67B1D"/>
    <w:pPr>
      <w:spacing w:after="120"/>
      <w:ind w:left="360" w:firstLine="0"/>
      <w:jc w:val="left"/>
    </w:pPr>
    <w:rPr>
      <w:rFonts w:eastAsia="Times New Roman"/>
      <w:sz w:val="28"/>
      <w:szCs w:val="28"/>
      <w:lang w:val="x-none" w:eastAsia="x-none"/>
    </w:rPr>
  </w:style>
  <w:style w:type="character" w:customStyle="1" w:styleId="BodyTextIndentChar">
    <w:name w:val="Body Text Indent Char"/>
    <w:aliases w:val="Body Text Indent Char1 Char Char Char1,Body Text Indent Char1 Char Char Char Char Char1,Body Text Indent Char Char Char Char Char1,Body Text Indent Char Char Char Char2,Body Text Indent Char Char Char Char Char Cha Char"/>
    <w:basedOn w:val="DefaultParagraphFont"/>
    <w:link w:val="BodyTextIndent"/>
    <w:rsid w:val="00D67B1D"/>
    <w:rPr>
      <w:rFonts w:eastAsia="Times New Roman" w:cs="Times New Roman"/>
      <w:szCs w:val="28"/>
      <w:lang w:val="x-none" w:eastAsia="x-none"/>
    </w:rPr>
  </w:style>
  <w:style w:type="paragraph" w:styleId="BodyText">
    <w:name w:val="Body Text"/>
    <w:basedOn w:val="Normal"/>
    <w:link w:val="BodyTextChar"/>
    <w:uiPriority w:val="99"/>
    <w:rsid w:val="00D67B1D"/>
    <w:pPr>
      <w:spacing w:after="120"/>
      <w:ind w:firstLine="0"/>
      <w:jc w:val="left"/>
    </w:pPr>
    <w:rPr>
      <w:rFonts w:eastAsia="Times New Roman"/>
      <w:sz w:val="28"/>
      <w:szCs w:val="28"/>
      <w:lang w:val="x-none" w:eastAsia="x-none"/>
    </w:rPr>
  </w:style>
  <w:style w:type="character" w:customStyle="1" w:styleId="BodyTextChar">
    <w:name w:val="Body Text Char"/>
    <w:basedOn w:val="DefaultParagraphFont"/>
    <w:link w:val="BodyText"/>
    <w:uiPriority w:val="99"/>
    <w:rsid w:val="00D67B1D"/>
    <w:rPr>
      <w:rFonts w:eastAsia="Times New Roman" w:cs="Times New Roman"/>
      <w:szCs w:val="28"/>
      <w:lang w:val="x-none" w:eastAsia="x-none"/>
    </w:rPr>
  </w:style>
  <w:style w:type="paragraph" w:styleId="ListParagraph">
    <w:name w:val="List Paragraph"/>
    <w:aliases w:val="Aufzählung Spiegelstrich,List Paragraph 1,List A,Cap 4,Num Bullet 1,Bullet Number,lp1,Bullet List,FooterText,numbered,Paragraphe de liste1,Bulletr List Paragraph,列出段落,列出段落1,List Paragraph2,List Paragraph21,Listeafsnit1,Parágrafo da Lista1"/>
    <w:basedOn w:val="Normal"/>
    <w:link w:val="ListParagraphChar"/>
    <w:uiPriority w:val="34"/>
    <w:qFormat/>
    <w:rsid w:val="00D67B1D"/>
    <w:pPr>
      <w:ind w:left="720" w:firstLine="0"/>
      <w:contextualSpacing/>
      <w:jc w:val="left"/>
    </w:pPr>
    <w:rPr>
      <w:rFonts w:eastAsia="Times New Roman"/>
      <w:sz w:val="28"/>
      <w:szCs w:val="28"/>
    </w:rPr>
  </w:style>
  <w:style w:type="character" w:customStyle="1" w:styleId="ListParagraphChar">
    <w:name w:val="List Paragraph Char"/>
    <w:aliases w:val="Aufzählung Spiegelstrich Char,List Paragraph 1 Char,List A Char,Cap 4 Char,Num Bullet 1 Char,Bullet Number Char,lp1 Char,Bullet List Char,FooterText Char,numbered Char,Paragraphe de liste1 Char,Bulletr List Paragraph Char,列出段落 Char"/>
    <w:link w:val="ListParagraph"/>
    <w:uiPriority w:val="34"/>
    <w:qFormat/>
    <w:rsid w:val="00D67B1D"/>
    <w:rPr>
      <w:rFonts w:eastAsia="Times New Roman" w:cs="Times New Roman"/>
      <w:szCs w:val="28"/>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ft,C"/>
    <w:basedOn w:val="Normal"/>
    <w:link w:val="FootnoteTextChar"/>
    <w:qFormat/>
    <w:rsid w:val="00D67B1D"/>
    <w:pPr>
      <w:ind w:firstLine="0"/>
      <w:jc w:val="left"/>
    </w:pPr>
    <w:rPr>
      <w:rFonts w:eastAsia="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basedOn w:val="DefaultParagraphFont"/>
    <w:link w:val="FootnoteText"/>
    <w:qFormat/>
    <w:rsid w:val="00D67B1D"/>
    <w:rPr>
      <w:rFonts w:eastAsia="Times New Roman" w:cs="Times New Roman"/>
      <w:sz w:val="20"/>
      <w:szCs w:val="20"/>
    </w:rPr>
  </w:style>
  <w:style w:type="character" w:styleId="FootnoteReference">
    <w:name w:val="footnote reference"/>
    <w:aliases w:val="Footnote,ftref,fr,16 Point,Superscript 6 Point,Footnote text,SUPERS,Footnote + Arial,10 pt,Black,Footnote Reference Number,Знак сноски 1,(NECG) Footnote Reference,Ref,de nota al pie,Знак сноски-FN,BVI fnr,FnR-ANZDEC,number,ASI Footer"/>
    <w:link w:val="R"/>
    <w:qFormat/>
    <w:rsid w:val="00D67B1D"/>
    <w:rPr>
      <w:vertAlign w:val="superscript"/>
    </w:rPr>
  </w:style>
  <w:style w:type="paragraph" w:customStyle="1" w:styleId="Char2">
    <w:name w:val="Char2"/>
    <w:basedOn w:val="Normal"/>
    <w:rsid w:val="00D67B1D"/>
    <w:pPr>
      <w:spacing w:after="160" w:line="240" w:lineRule="exact"/>
      <w:ind w:firstLine="0"/>
      <w:jc w:val="left"/>
    </w:pPr>
    <w:rPr>
      <w:rFonts w:ascii="Arial" w:eastAsia="Times New Roman" w:hAnsi="Arial" w:cs="Arial"/>
      <w:sz w:val="20"/>
      <w:szCs w:val="20"/>
      <w:lang w:val="en-GB"/>
    </w:rPr>
  </w:style>
  <w:style w:type="paragraph" w:styleId="BodyTextIndent2">
    <w:name w:val="Body Text Indent 2"/>
    <w:basedOn w:val="Normal"/>
    <w:link w:val="BodyTextIndent2Char"/>
    <w:rsid w:val="00D67B1D"/>
    <w:pPr>
      <w:spacing w:after="120" w:line="480" w:lineRule="auto"/>
      <w:ind w:left="360" w:firstLine="0"/>
      <w:jc w:val="left"/>
    </w:pPr>
    <w:rPr>
      <w:rFonts w:eastAsia="Times New Roman"/>
      <w:sz w:val="28"/>
      <w:szCs w:val="28"/>
      <w:lang w:val="x-none" w:eastAsia="x-none"/>
    </w:rPr>
  </w:style>
  <w:style w:type="character" w:customStyle="1" w:styleId="BodyTextIndent2Char">
    <w:name w:val="Body Text Indent 2 Char"/>
    <w:basedOn w:val="DefaultParagraphFont"/>
    <w:link w:val="BodyTextIndent2"/>
    <w:rsid w:val="00D67B1D"/>
    <w:rPr>
      <w:rFonts w:eastAsia="Times New Roman" w:cs="Times New Roman"/>
      <w:szCs w:val="28"/>
      <w:lang w:val="x-none" w:eastAsia="x-none"/>
    </w:rPr>
  </w:style>
  <w:style w:type="paragraph" w:customStyle="1" w:styleId="abc">
    <w:name w:val="abc"/>
    <w:basedOn w:val="Normal"/>
    <w:rsid w:val="00D67B1D"/>
    <w:pPr>
      <w:spacing w:after="120"/>
      <w:ind w:firstLine="567"/>
    </w:pPr>
    <w:rPr>
      <w:rFonts w:eastAsia="Times New Roman"/>
      <w:sz w:val="28"/>
      <w:szCs w:val="20"/>
    </w:rPr>
  </w:style>
  <w:style w:type="paragraph" w:customStyle="1" w:styleId="n-dieund">
    <w:name w:val="n-dieund"/>
    <w:basedOn w:val="Normal"/>
    <w:rsid w:val="00D67B1D"/>
    <w:pPr>
      <w:spacing w:before="120" w:after="120"/>
      <w:ind w:firstLine="709"/>
    </w:pPr>
    <w:rPr>
      <w:rFonts w:ascii=".VnTime" w:eastAsia="Times New Roman" w:hAnsi=".VnTime" w:cs=".VnTime"/>
      <w:sz w:val="28"/>
      <w:szCs w:val="28"/>
    </w:rPr>
  </w:style>
  <w:style w:type="character" w:customStyle="1" w:styleId="dieuChar">
    <w:name w:val="dieu Char"/>
    <w:link w:val="dieu"/>
    <w:locked/>
    <w:rsid w:val="00D67B1D"/>
    <w:rPr>
      <w:b/>
      <w:color w:val="0000FF"/>
      <w:sz w:val="26"/>
      <w:szCs w:val="28"/>
    </w:rPr>
  </w:style>
  <w:style w:type="paragraph" w:customStyle="1" w:styleId="dieu">
    <w:name w:val="dieu"/>
    <w:basedOn w:val="Normal"/>
    <w:link w:val="dieuChar"/>
    <w:rsid w:val="00D67B1D"/>
    <w:pPr>
      <w:spacing w:after="120"/>
      <w:jc w:val="left"/>
    </w:pPr>
    <w:rPr>
      <w:rFonts w:eastAsiaTheme="minorHAnsi" w:cstheme="minorBidi"/>
      <w:b/>
      <w:color w:val="0000FF"/>
      <w:sz w:val="26"/>
      <w:szCs w:val="28"/>
    </w:rPr>
  </w:style>
  <w:style w:type="character" w:customStyle="1" w:styleId="BodyTextIndentChar1CharCharChar">
    <w:name w:val="Body Text Indent Char1 Char Char Char"/>
    <w:aliases w:val="Body Text Indent Char1 Char Char Char Char Char,Body Text Indent Char Char Char Char Char,Body Text Indent Char Char Char Char1,Body Text Indent Char Char Char Char Char Cha Char Char,Body Text Indent Char1"/>
    <w:locked/>
    <w:rsid w:val="00D67B1D"/>
    <w:rPr>
      <w:rFonts w:ascii="SimSun" w:eastAsia="SimSun"/>
      <w:b/>
      <w:color w:val="000000"/>
      <w:sz w:val="24"/>
      <w:szCs w:val="24"/>
      <w:lang w:eastAsia="zh-CN" w:bidi="ar-SA"/>
    </w:rPr>
  </w:style>
  <w:style w:type="paragraph" w:styleId="Footer">
    <w:name w:val="footer"/>
    <w:basedOn w:val="Normal"/>
    <w:link w:val="FooterChar"/>
    <w:uiPriority w:val="99"/>
    <w:rsid w:val="00D67B1D"/>
    <w:pPr>
      <w:tabs>
        <w:tab w:val="center" w:pos="4680"/>
        <w:tab w:val="right" w:pos="9360"/>
      </w:tabs>
      <w:ind w:firstLine="0"/>
      <w:jc w:val="left"/>
    </w:pPr>
    <w:rPr>
      <w:rFonts w:eastAsia="Times New Roman"/>
      <w:sz w:val="28"/>
      <w:szCs w:val="28"/>
      <w:lang w:val="x-none" w:eastAsia="x-none"/>
    </w:rPr>
  </w:style>
  <w:style w:type="character" w:customStyle="1" w:styleId="FooterChar">
    <w:name w:val="Footer Char"/>
    <w:basedOn w:val="DefaultParagraphFont"/>
    <w:link w:val="Footer"/>
    <w:uiPriority w:val="99"/>
    <w:rsid w:val="00D67B1D"/>
    <w:rPr>
      <w:rFonts w:eastAsia="Times New Roman" w:cs="Times New Roman"/>
      <w:szCs w:val="28"/>
      <w:lang w:val="x-none" w:eastAsia="x-none"/>
    </w:rPr>
  </w:style>
  <w:style w:type="character" w:customStyle="1" w:styleId="BodyText3Char1">
    <w:name w:val="Body Text 3 Char1"/>
    <w:aliases w:val="Char Char Char Char1"/>
    <w:semiHidden/>
    <w:rsid w:val="00D67B1D"/>
    <w:rPr>
      <w:sz w:val="16"/>
      <w:szCs w:val="16"/>
    </w:rPr>
  </w:style>
  <w:style w:type="character" w:customStyle="1" w:styleId="BodyTextIndent3Char1">
    <w:name w:val="Body Text Indent 3 Char1"/>
    <w:aliases w:val="Char Char1"/>
    <w:semiHidden/>
    <w:rsid w:val="00D67B1D"/>
    <w:rPr>
      <w:sz w:val="16"/>
      <w:szCs w:val="16"/>
    </w:rPr>
  </w:style>
  <w:style w:type="paragraph" w:customStyle="1" w:styleId="DefaultParagraphFontParaCharCharCharCharChar">
    <w:name w:val="Default Paragraph Font Para Char Char Char Char Char"/>
    <w:autoRedefine/>
    <w:rsid w:val="00D67B1D"/>
    <w:pPr>
      <w:tabs>
        <w:tab w:val="left" w:pos="1152"/>
      </w:tabs>
      <w:spacing w:line="312" w:lineRule="auto"/>
    </w:pPr>
    <w:rPr>
      <w:rFonts w:ascii="Arial" w:eastAsia="Times New Roman" w:hAnsi="Arial" w:cs="Arial"/>
      <w:sz w:val="26"/>
      <w:szCs w:val="26"/>
    </w:rPr>
  </w:style>
  <w:style w:type="paragraph" w:customStyle="1" w:styleId="minh1">
    <w:name w:val="minh1"/>
    <w:basedOn w:val="Normal"/>
    <w:rsid w:val="00D67B1D"/>
    <w:pPr>
      <w:spacing w:before="360" w:after="120" w:line="360" w:lineRule="exact"/>
    </w:pPr>
    <w:rPr>
      <w:rFonts w:ascii=".VnTime" w:eastAsia="Times New Roman" w:hAnsi=".VnTime"/>
      <w:b/>
      <w:i/>
      <w:sz w:val="28"/>
      <w:szCs w:val="20"/>
    </w:rPr>
  </w:style>
  <w:style w:type="character" w:customStyle="1" w:styleId="BodyTextChar1">
    <w:name w:val="Body Text Char1"/>
    <w:uiPriority w:val="99"/>
    <w:rsid w:val="00D67B1D"/>
    <w:rPr>
      <w:rFonts w:ascii="Times New Roman" w:hAnsi="Times New Roman" w:cs="Times New Roman" w:hint="default"/>
      <w:strike w:val="0"/>
      <w:dstrike w:val="0"/>
      <w:sz w:val="28"/>
      <w:szCs w:val="28"/>
      <w:u w:val="none"/>
      <w:effect w:val="none"/>
    </w:rPr>
  </w:style>
  <w:style w:type="character" w:styleId="Hyperlink">
    <w:name w:val="Hyperlink"/>
    <w:uiPriority w:val="99"/>
    <w:rsid w:val="00D67B1D"/>
    <w:rPr>
      <w:color w:val="0000FF"/>
      <w:u w:val="single"/>
    </w:rPr>
  </w:style>
  <w:style w:type="character" w:customStyle="1" w:styleId="CommentTextChar">
    <w:name w:val="Comment Text Char"/>
    <w:basedOn w:val="DefaultParagraphFont"/>
    <w:link w:val="CommentText"/>
    <w:uiPriority w:val="99"/>
    <w:semiHidden/>
    <w:rsid w:val="00D67B1D"/>
    <w:rPr>
      <w:rFonts w:eastAsia="Times New Roman" w:cs="Times New Roman"/>
      <w:sz w:val="20"/>
      <w:szCs w:val="20"/>
    </w:rPr>
  </w:style>
  <w:style w:type="paragraph" w:styleId="CommentText">
    <w:name w:val="annotation text"/>
    <w:basedOn w:val="Normal"/>
    <w:link w:val="CommentTextChar"/>
    <w:uiPriority w:val="99"/>
    <w:semiHidden/>
    <w:unhideWhenUsed/>
    <w:rsid w:val="00D67B1D"/>
    <w:pPr>
      <w:ind w:firstLine="0"/>
      <w:jc w:val="left"/>
    </w:pPr>
    <w:rPr>
      <w:rFonts w:eastAsia="Times New Roman"/>
      <w:sz w:val="20"/>
      <w:szCs w:val="20"/>
    </w:rPr>
  </w:style>
  <w:style w:type="character" w:customStyle="1" w:styleId="CommentTextChar1">
    <w:name w:val="Comment Text Char1"/>
    <w:basedOn w:val="DefaultParagraphFont"/>
    <w:uiPriority w:val="99"/>
    <w:semiHidden/>
    <w:rsid w:val="00D67B1D"/>
    <w:rPr>
      <w:rFonts w:eastAsia="SimSun" w:cs="Times New Roman"/>
      <w:sz w:val="20"/>
      <w:szCs w:val="20"/>
    </w:rPr>
  </w:style>
  <w:style w:type="paragraph" w:styleId="Caption">
    <w:name w:val="caption"/>
    <w:aliases w:val="Title_table,Caption Char,Caption Char1 Char,Caption Char Char Char,Caption Char Char Char Char Char Char Char Char,Caption Char Char Char Char Char Char1 Char,Caption (table) Char Char,Caption (tab Char Char,Caption (table) Char1,figure,Hinh 2."/>
    <w:basedOn w:val="Normal"/>
    <w:next w:val="Normal"/>
    <w:link w:val="CaptionChar1"/>
    <w:uiPriority w:val="35"/>
    <w:unhideWhenUsed/>
    <w:qFormat/>
    <w:rsid w:val="00D67B1D"/>
    <w:pPr>
      <w:ind w:firstLine="0"/>
      <w:jc w:val="left"/>
    </w:pPr>
    <w:rPr>
      <w:rFonts w:asciiTheme="minorHAnsi" w:eastAsiaTheme="minorHAnsi" w:hAnsiTheme="minorHAnsi"/>
      <w:bCs/>
      <w:smallCaps/>
      <w:color w:val="943634" w:themeColor="accent2" w:themeShade="BF"/>
      <w:spacing w:val="10"/>
      <w:sz w:val="18"/>
      <w:szCs w:val="18"/>
    </w:rPr>
  </w:style>
  <w:style w:type="paragraph" w:styleId="NoSpacing">
    <w:name w:val="No Spacing"/>
    <w:aliases w:val="No Indent"/>
    <w:basedOn w:val="Normal"/>
    <w:uiPriority w:val="3"/>
    <w:qFormat/>
    <w:rsid w:val="00D67B1D"/>
    <w:pPr>
      <w:ind w:firstLine="0"/>
      <w:jc w:val="left"/>
    </w:pPr>
    <w:rPr>
      <w:rFonts w:asciiTheme="minorHAnsi" w:eastAsiaTheme="minorHAnsi" w:hAnsiTheme="minorHAnsi"/>
      <w:b/>
      <w:color w:val="244061" w:themeColor="accent1" w:themeShade="80"/>
      <w:sz w:val="20"/>
      <w:szCs w:val="20"/>
    </w:rPr>
  </w:style>
  <w:style w:type="character" w:customStyle="1" w:styleId="CaptionChar1">
    <w:name w:val="Caption Char1"/>
    <w:aliases w:val="Title_table Char,Caption Char Char,Caption Char1 Char Char,Caption Char Char Char Char,Caption Char Char Char Char Char Char Char Char Char,Caption Char Char Char Char Char Char1 Char Char,Caption (table) Char Char Char,figure Char"/>
    <w:link w:val="Caption"/>
    <w:uiPriority w:val="35"/>
    <w:rsid w:val="00D67B1D"/>
    <w:rPr>
      <w:rFonts w:asciiTheme="minorHAnsi" w:hAnsiTheme="minorHAnsi" w:cs="Times New Roman"/>
      <w:bCs/>
      <w:smallCaps/>
      <w:color w:val="943634" w:themeColor="accent2" w:themeShade="BF"/>
      <w:spacing w:val="10"/>
      <w:sz w:val="18"/>
      <w:szCs w:val="18"/>
    </w:rPr>
  </w:style>
  <w:style w:type="table" w:customStyle="1" w:styleId="APAReport">
    <w:name w:val="APA Report"/>
    <w:basedOn w:val="TableNormal"/>
    <w:uiPriority w:val="99"/>
    <w:rsid w:val="00D67B1D"/>
    <w:pPr>
      <w:spacing w:before="0" w:after="0" w:line="240" w:lineRule="auto"/>
    </w:pPr>
    <w:rPr>
      <w:rFonts w:asciiTheme="minorHAnsi" w:eastAsiaTheme="minorEastAsia" w:hAnsiTheme="minorHAnsi"/>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R">
    <w:name w:val="R"/>
    <w:aliases w:val="10,f1,Footnote text + 13 pt,Re,BVI f"/>
    <w:basedOn w:val="Normal"/>
    <w:link w:val="FootnoteReference"/>
    <w:qFormat/>
    <w:rsid w:val="00D67B1D"/>
    <w:pPr>
      <w:tabs>
        <w:tab w:val="left" w:pos="720"/>
      </w:tabs>
      <w:spacing w:before="100" w:line="240" w:lineRule="exact"/>
      <w:ind w:firstLine="0"/>
      <w:jc w:val="left"/>
    </w:pPr>
    <w:rPr>
      <w:rFonts w:eastAsiaTheme="minorHAnsi" w:cstheme="minorBidi"/>
      <w:sz w:val="28"/>
      <w:szCs w:val="22"/>
      <w:vertAlign w:val="superscript"/>
    </w:rPr>
  </w:style>
  <w:style w:type="character" w:customStyle="1" w:styleId="NormalWebChar1">
    <w:name w:val="Normal (Web) Char1"/>
    <w:aliases w:val="Normal (Web) Char Char1,Char Char Char Char Char Char Char Char Char Char Char Char Char Char,Char Char Char Char Char Char Char Char Char Char Char Char Char1,Char Char Cha Char,Normal (Web) Char Char Char,Char8 Char,webb Char"/>
    <w:uiPriority w:val="99"/>
    <w:rsid w:val="00D67B1D"/>
    <w:rPr>
      <w:rFonts w:eastAsia="Times New Roman" w:cs="Times New Roman"/>
      <w:sz w:val="24"/>
      <w:szCs w:val="24"/>
    </w:rPr>
  </w:style>
  <w:style w:type="character" w:styleId="Strong">
    <w:name w:val="Strong"/>
    <w:basedOn w:val="DefaultParagraphFont"/>
    <w:uiPriority w:val="22"/>
    <w:qFormat/>
    <w:rsid w:val="00D67B1D"/>
    <w:rPr>
      <w:b/>
      <w:bCs/>
    </w:rPr>
  </w:style>
  <w:style w:type="paragraph" w:customStyle="1" w:styleId="Title1">
    <w:name w:val="Title 1"/>
    <w:basedOn w:val="Normal"/>
    <w:rsid w:val="00D67B1D"/>
    <w:pPr>
      <w:spacing w:before="120" w:after="120"/>
      <w:ind w:firstLine="0"/>
      <w:jc w:val="center"/>
    </w:pPr>
    <w:rPr>
      <w:rFonts w:eastAsia="Times New Roman"/>
      <w:b/>
      <w:sz w:val="32"/>
    </w:rPr>
  </w:style>
  <w:style w:type="character" w:customStyle="1" w:styleId="Heading1Char1Char">
    <w:name w:val="Heading 1 Char1 Char"/>
    <w:aliases w:val="Heading 1 Char Char Char Char"/>
    <w:qFormat/>
    <w:rsid w:val="00D67B1D"/>
    <w:rPr>
      <w:sz w:val="28"/>
      <w:lang w:val="pt-BR"/>
    </w:rPr>
  </w:style>
  <w:style w:type="character" w:customStyle="1" w:styleId="Heading3Char1">
    <w:name w:val="Heading 3 Char1"/>
    <w:qFormat/>
    <w:rsid w:val="00D67B1D"/>
    <w:rPr>
      <w:b/>
    </w:rPr>
  </w:style>
  <w:style w:type="character" w:styleId="FollowedHyperlink">
    <w:name w:val="FollowedHyperlink"/>
    <w:basedOn w:val="DefaultParagraphFont"/>
    <w:uiPriority w:val="99"/>
    <w:semiHidden/>
    <w:unhideWhenUsed/>
    <w:rsid w:val="00D67B1D"/>
    <w:rPr>
      <w:color w:val="800080"/>
      <w:u w:val="single"/>
    </w:rPr>
  </w:style>
  <w:style w:type="paragraph" w:customStyle="1" w:styleId="msonormal0">
    <w:name w:val="msonormal"/>
    <w:basedOn w:val="Normal"/>
    <w:rsid w:val="00D67B1D"/>
    <w:pPr>
      <w:spacing w:before="100" w:beforeAutospacing="1" w:after="100" w:afterAutospacing="1"/>
      <w:ind w:firstLine="0"/>
      <w:jc w:val="left"/>
    </w:pPr>
    <w:rPr>
      <w:rFonts w:eastAsia="Times New Roman"/>
    </w:rPr>
  </w:style>
  <w:style w:type="paragraph" w:customStyle="1" w:styleId="font5">
    <w:name w:val="font5"/>
    <w:basedOn w:val="Normal"/>
    <w:rsid w:val="00D67B1D"/>
    <w:pPr>
      <w:spacing w:before="100" w:beforeAutospacing="1" w:after="100" w:afterAutospacing="1"/>
      <w:ind w:firstLine="0"/>
      <w:jc w:val="left"/>
    </w:pPr>
    <w:rPr>
      <w:rFonts w:eastAsia="Times New Roman"/>
      <w:color w:val="000000"/>
      <w:sz w:val="28"/>
      <w:szCs w:val="28"/>
    </w:rPr>
  </w:style>
  <w:style w:type="paragraph" w:customStyle="1" w:styleId="font6">
    <w:name w:val="font6"/>
    <w:basedOn w:val="Normal"/>
    <w:rsid w:val="00D67B1D"/>
    <w:pPr>
      <w:spacing w:before="100" w:beforeAutospacing="1" w:after="100" w:afterAutospacing="1"/>
      <w:ind w:firstLine="0"/>
      <w:jc w:val="left"/>
    </w:pPr>
    <w:rPr>
      <w:rFonts w:eastAsia="Times New Roman"/>
      <w:b/>
      <w:bCs/>
      <w:color w:val="000000"/>
      <w:sz w:val="28"/>
      <w:szCs w:val="28"/>
    </w:rPr>
  </w:style>
  <w:style w:type="paragraph" w:customStyle="1" w:styleId="xl65">
    <w:name w:val="xl65"/>
    <w:basedOn w:val="Normal"/>
    <w:rsid w:val="00D67B1D"/>
    <w:pPr>
      <w:spacing w:before="100" w:beforeAutospacing="1" w:after="100" w:afterAutospacing="1"/>
      <w:ind w:firstLine="0"/>
      <w:jc w:val="center"/>
      <w:textAlignment w:val="center"/>
    </w:pPr>
    <w:rPr>
      <w:rFonts w:eastAsia="Times New Roman"/>
    </w:rPr>
  </w:style>
  <w:style w:type="paragraph" w:customStyle="1" w:styleId="xl66">
    <w:name w:val="xl66"/>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rPr>
  </w:style>
  <w:style w:type="paragraph" w:customStyle="1" w:styleId="xl67">
    <w:name w:val="xl67"/>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rPr>
  </w:style>
  <w:style w:type="paragraph" w:customStyle="1" w:styleId="xl68">
    <w:name w:val="xl68"/>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rPr>
  </w:style>
  <w:style w:type="paragraph" w:customStyle="1" w:styleId="xl69">
    <w:name w:val="xl69"/>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rPr>
  </w:style>
  <w:style w:type="paragraph" w:customStyle="1" w:styleId="xl70">
    <w:name w:val="xl70"/>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rPr>
  </w:style>
  <w:style w:type="paragraph" w:customStyle="1" w:styleId="xl71">
    <w:name w:val="xl71"/>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rPr>
  </w:style>
  <w:style w:type="paragraph" w:customStyle="1" w:styleId="xl72">
    <w:name w:val="xl72"/>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73">
    <w:name w:val="xl73"/>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74">
    <w:name w:val="xl74"/>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rPr>
  </w:style>
  <w:style w:type="paragraph" w:customStyle="1" w:styleId="xl75">
    <w:name w:val="xl75"/>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76">
    <w:name w:val="xl76"/>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rPr>
  </w:style>
  <w:style w:type="paragraph" w:customStyle="1" w:styleId="xl77">
    <w:name w:val="xl77"/>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rPr>
  </w:style>
  <w:style w:type="paragraph" w:customStyle="1" w:styleId="xl78">
    <w:name w:val="xl78"/>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79">
    <w:name w:val="xl79"/>
    <w:basedOn w:val="Normal"/>
    <w:rsid w:val="00D67B1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80">
    <w:name w:val="xl80"/>
    <w:basedOn w:val="Normal"/>
    <w:rsid w:val="00D67B1D"/>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rPr>
  </w:style>
  <w:style w:type="paragraph" w:customStyle="1" w:styleId="xl81">
    <w:name w:val="xl81"/>
    <w:basedOn w:val="Normal"/>
    <w:rsid w:val="00D67B1D"/>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82">
    <w:name w:val="xl82"/>
    <w:basedOn w:val="Normal"/>
    <w:rsid w:val="00D67B1D"/>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rPr>
  </w:style>
  <w:style w:type="paragraph" w:customStyle="1" w:styleId="xl83">
    <w:name w:val="xl83"/>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rPr>
  </w:style>
  <w:style w:type="paragraph" w:customStyle="1" w:styleId="xl84">
    <w:name w:val="xl84"/>
    <w:basedOn w:val="Normal"/>
    <w:rsid w:val="00D67B1D"/>
    <w:pPr>
      <w:spacing w:before="100" w:beforeAutospacing="1" w:after="100" w:afterAutospacing="1"/>
      <w:ind w:firstLine="0"/>
      <w:jc w:val="center"/>
      <w:textAlignment w:val="center"/>
    </w:pPr>
    <w:rPr>
      <w:rFonts w:eastAsia="Times New Roman"/>
    </w:rPr>
  </w:style>
  <w:style w:type="paragraph" w:customStyle="1" w:styleId="xl85">
    <w:name w:val="xl85"/>
    <w:basedOn w:val="Normal"/>
    <w:rsid w:val="00D67B1D"/>
    <w:pPr>
      <w:spacing w:before="100" w:beforeAutospacing="1" w:after="100" w:afterAutospacing="1"/>
      <w:ind w:firstLine="0"/>
      <w:jc w:val="center"/>
    </w:pPr>
    <w:rPr>
      <w:rFonts w:eastAsia="Times New Roman"/>
    </w:rPr>
  </w:style>
  <w:style w:type="paragraph" w:customStyle="1" w:styleId="xl86">
    <w:name w:val="xl86"/>
    <w:basedOn w:val="Normal"/>
    <w:rsid w:val="00D67B1D"/>
    <w:pPr>
      <w:spacing w:before="100" w:beforeAutospacing="1" w:after="100" w:afterAutospacing="1"/>
      <w:ind w:firstLine="0"/>
      <w:jc w:val="left"/>
    </w:pPr>
    <w:rPr>
      <w:rFonts w:eastAsia="Times New Roman"/>
      <w:b/>
      <w:bCs/>
    </w:rPr>
  </w:style>
  <w:style w:type="paragraph" w:customStyle="1" w:styleId="xl87">
    <w:name w:val="xl87"/>
    <w:basedOn w:val="Normal"/>
    <w:rsid w:val="00D67B1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rPr>
  </w:style>
  <w:style w:type="paragraph" w:customStyle="1" w:styleId="xl88">
    <w:name w:val="xl88"/>
    <w:basedOn w:val="Normal"/>
    <w:rsid w:val="00D67B1D"/>
    <w:pPr>
      <w:spacing w:before="100" w:beforeAutospacing="1" w:after="100" w:afterAutospacing="1"/>
      <w:ind w:firstLine="0"/>
      <w:jc w:val="center"/>
      <w:textAlignment w:val="center"/>
    </w:pPr>
    <w:rPr>
      <w:rFonts w:eastAsia="Times New Roman"/>
      <w:b/>
      <w:bCs/>
      <w:i/>
      <w:iCs/>
      <w:sz w:val="28"/>
      <w:szCs w:val="28"/>
    </w:rPr>
  </w:style>
  <w:style w:type="paragraph" w:styleId="TOCHeading">
    <w:name w:val="TOC Heading"/>
    <w:basedOn w:val="Heading1"/>
    <w:next w:val="Normal"/>
    <w:uiPriority w:val="39"/>
    <w:unhideWhenUsed/>
    <w:qFormat/>
    <w:rsid w:val="00D67B1D"/>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2">
    <w:name w:val="toc 2"/>
    <w:basedOn w:val="Normal"/>
    <w:next w:val="Normal"/>
    <w:autoRedefine/>
    <w:uiPriority w:val="39"/>
    <w:unhideWhenUsed/>
    <w:rsid w:val="00D67B1D"/>
    <w:pPr>
      <w:tabs>
        <w:tab w:val="right" w:leader="dot" w:pos="9175"/>
      </w:tabs>
      <w:spacing w:after="100"/>
      <w:ind w:left="280" w:firstLine="0"/>
      <w:jc w:val="left"/>
    </w:pPr>
    <w:rPr>
      <w:rFonts w:eastAsia="Times New Roman"/>
      <w:b/>
      <w:noProof/>
      <w:sz w:val="28"/>
      <w:szCs w:val="28"/>
      <w:lang w:val="de-DE" w:bidi="en-US"/>
    </w:rPr>
  </w:style>
  <w:style w:type="paragraph" w:styleId="TOC3">
    <w:name w:val="toc 3"/>
    <w:basedOn w:val="Normal"/>
    <w:next w:val="Normal"/>
    <w:autoRedefine/>
    <w:uiPriority w:val="39"/>
    <w:unhideWhenUsed/>
    <w:rsid w:val="00D67B1D"/>
    <w:pPr>
      <w:spacing w:after="100"/>
      <w:ind w:left="560" w:firstLine="0"/>
      <w:jc w:val="left"/>
    </w:pPr>
    <w:rPr>
      <w:rFonts w:eastAsia="Times New Roman"/>
      <w:sz w:val="28"/>
      <w:szCs w:val="28"/>
    </w:rPr>
  </w:style>
  <w:style w:type="paragraph" w:styleId="TOC1">
    <w:name w:val="toc 1"/>
    <w:basedOn w:val="Normal"/>
    <w:next w:val="Normal"/>
    <w:autoRedefine/>
    <w:uiPriority w:val="39"/>
    <w:unhideWhenUsed/>
    <w:rsid w:val="00D67B1D"/>
    <w:pPr>
      <w:tabs>
        <w:tab w:val="right" w:leader="dot" w:pos="9175"/>
      </w:tabs>
      <w:spacing w:after="100"/>
      <w:ind w:firstLine="0"/>
      <w:jc w:val="left"/>
    </w:pPr>
    <w:rPr>
      <w:rFonts w:eastAsia="Times New Roman"/>
      <w:b/>
      <w:bCs/>
      <w:noProof/>
      <w:sz w:val="28"/>
      <w:szCs w:val="28"/>
      <w:lang w:val="de-DE"/>
    </w:rPr>
  </w:style>
  <w:style w:type="paragraph" w:customStyle="1" w:styleId="th">
    <w:name w:val="Đồ thị"/>
    <w:basedOn w:val="Normal"/>
    <w:next w:val="Normal"/>
    <w:link w:val="thChar"/>
    <w:qFormat/>
    <w:rsid w:val="00D67B1D"/>
    <w:pPr>
      <w:tabs>
        <w:tab w:val="left" w:pos="720"/>
      </w:tabs>
      <w:spacing w:line="288" w:lineRule="auto"/>
      <w:ind w:firstLine="0"/>
      <w:jc w:val="center"/>
    </w:pPr>
    <w:rPr>
      <w:rFonts w:eastAsia="Calibri"/>
      <w:i/>
      <w:sz w:val="28"/>
    </w:rPr>
  </w:style>
  <w:style w:type="character" w:customStyle="1" w:styleId="thChar">
    <w:name w:val="Đồ thị Char"/>
    <w:link w:val="th"/>
    <w:qFormat/>
    <w:rsid w:val="00D67B1D"/>
    <w:rPr>
      <w:rFonts w:eastAsia="Calibri" w:cs="Times New Roman"/>
      <w:i/>
      <w:szCs w:val="24"/>
    </w:rPr>
  </w:style>
  <w:style w:type="paragraph" w:customStyle="1" w:styleId="2dongcach">
    <w:name w:val="2 dong cach"/>
    <w:basedOn w:val="Normal"/>
    <w:link w:val="2dongcachChar1"/>
    <w:qFormat/>
    <w:rsid w:val="00D67B1D"/>
    <w:pPr>
      <w:widowControl w:val="0"/>
      <w:tabs>
        <w:tab w:val="left" w:pos="720"/>
      </w:tabs>
      <w:overflowPunct w:val="0"/>
      <w:adjustRightInd w:val="0"/>
      <w:ind w:firstLine="0"/>
      <w:jc w:val="center"/>
    </w:pPr>
    <w:rPr>
      <w:rFonts w:eastAsia="Times New Roman"/>
      <w:bCs/>
      <w:color w:val="000000"/>
      <w:szCs w:val="22"/>
    </w:rPr>
  </w:style>
  <w:style w:type="character" w:customStyle="1" w:styleId="2dongcachChar1">
    <w:name w:val="2 dong cach Char1"/>
    <w:link w:val="2dongcach"/>
    <w:qFormat/>
    <w:rsid w:val="00D67B1D"/>
    <w:rPr>
      <w:rFonts w:eastAsia="Times New Roman" w:cs="Times New Roman"/>
      <w:bCs/>
      <w:color w:val="000000"/>
      <w:sz w:val="24"/>
    </w:rPr>
  </w:style>
  <w:style w:type="paragraph" w:customStyle="1" w:styleId="B1">
    <w:name w:val="B1"/>
    <w:basedOn w:val="Normal"/>
    <w:qFormat/>
    <w:rsid w:val="00D67B1D"/>
    <w:pPr>
      <w:spacing w:before="60" w:after="60" w:line="312" w:lineRule="auto"/>
      <w:ind w:firstLine="0"/>
      <w:jc w:val="center"/>
    </w:pPr>
    <w:rPr>
      <w:rFonts w:eastAsia="Times New Roman"/>
      <w:b/>
      <w:sz w:val="26"/>
      <w:szCs w:val="26"/>
    </w:rPr>
  </w:style>
  <w:style w:type="paragraph" w:styleId="Revision">
    <w:name w:val="Revision"/>
    <w:hidden/>
    <w:uiPriority w:val="99"/>
    <w:semiHidden/>
    <w:rsid w:val="00D67B1D"/>
    <w:pPr>
      <w:spacing w:before="0" w:after="0" w:line="240" w:lineRule="auto"/>
    </w:pPr>
    <w:rPr>
      <w:rFonts w:eastAsia="Times New Roman" w:cs="Times New Roman"/>
      <w:szCs w:val="28"/>
    </w:rPr>
  </w:style>
  <w:style w:type="character" w:styleId="CommentReference">
    <w:name w:val="annotation reference"/>
    <w:basedOn w:val="DefaultParagraphFont"/>
    <w:uiPriority w:val="99"/>
    <w:semiHidden/>
    <w:unhideWhenUsed/>
    <w:rsid w:val="00D67B1D"/>
    <w:rPr>
      <w:sz w:val="16"/>
      <w:szCs w:val="16"/>
    </w:rPr>
  </w:style>
  <w:style w:type="paragraph" w:styleId="CommentSubject">
    <w:name w:val="annotation subject"/>
    <w:basedOn w:val="CommentText"/>
    <w:next w:val="CommentText"/>
    <w:link w:val="CommentSubjectChar"/>
    <w:uiPriority w:val="99"/>
    <w:semiHidden/>
    <w:unhideWhenUsed/>
    <w:rsid w:val="00D67B1D"/>
    <w:rPr>
      <w:b/>
      <w:bCs/>
    </w:rPr>
  </w:style>
  <w:style w:type="character" w:customStyle="1" w:styleId="CommentSubjectChar">
    <w:name w:val="Comment Subject Char"/>
    <w:basedOn w:val="CommentTextChar1"/>
    <w:link w:val="CommentSubject"/>
    <w:uiPriority w:val="99"/>
    <w:semiHidden/>
    <w:rsid w:val="00D67B1D"/>
    <w:rPr>
      <w:rFonts w:eastAsia="Times New Roman" w:cs="Times New Roman"/>
      <w:b/>
      <w:bCs/>
      <w:sz w:val="20"/>
      <w:szCs w:val="20"/>
    </w:rPr>
  </w:style>
  <w:style w:type="character" w:customStyle="1" w:styleId="fontstyle01">
    <w:name w:val="fontstyle01"/>
    <w:basedOn w:val="DefaultParagraphFont"/>
    <w:rsid w:val="00D67B1D"/>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D67B1D"/>
    <w:rPr>
      <w:rFonts w:ascii="Times New Roman" w:hAnsi="Times New Roman" w:cs="Times New Roman" w:hint="default"/>
      <w:b w:val="0"/>
      <w:bCs w:val="0"/>
      <w:i/>
      <w:iCs/>
      <w:color w:val="000000"/>
      <w:sz w:val="24"/>
      <w:szCs w:val="24"/>
    </w:rPr>
  </w:style>
  <w:style w:type="paragraph" w:styleId="List2">
    <w:name w:val="List 2"/>
    <w:basedOn w:val="Normal"/>
    <w:uiPriority w:val="99"/>
    <w:unhideWhenUsed/>
    <w:rsid w:val="00D67B1D"/>
    <w:pPr>
      <w:ind w:left="720" w:hanging="360"/>
      <w:contextualSpacing/>
      <w:jc w:val="left"/>
    </w:pPr>
    <w:rPr>
      <w:rFonts w:eastAsia="Times New Roman"/>
      <w:sz w:val="28"/>
      <w:szCs w:val="28"/>
    </w:rPr>
  </w:style>
  <w:style w:type="paragraph" w:styleId="List3">
    <w:name w:val="List 3"/>
    <w:basedOn w:val="Normal"/>
    <w:uiPriority w:val="99"/>
    <w:unhideWhenUsed/>
    <w:rsid w:val="00D67B1D"/>
    <w:pPr>
      <w:ind w:left="1080" w:hanging="360"/>
      <w:contextualSpacing/>
      <w:jc w:val="left"/>
    </w:pPr>
    <w:rPr>
      <w:rFonts w:eastAsia="Times New Roman"/>
      <w:sz w:val="28"/>
      <w:szCs w:val="28"/>
    </w:rPr>
  </w:style>
  <w:style w:type="paragraph" w:styleId="ListBullet">
    <w:name w:val="List Bullet"/>
    <w:basedOn w:val="Normal"/>
    <w:uiPriority w:val="99"/>
    <w:unhideWhenUsed/>
    <w:rsid w:val="00D67B1D"/>
    <w:pPr>
      <w:numPr>
        <w:numId w:val="44"/>
      </w:numPr>
      <w:contextualSpacing/>
      <w:jc w:val="left"/>
    </w:pPr>
    <w:rPr>
      <w:rFonts w:eastAsia="Times New Roman"/>
      <w:sz w:val="28"/>
      <w:szCs w:val="28"/>
    </w:rPr>
  </w:style>
  <w:style w:type="paragraph" w:styleId="ListBullet2">
    <w:name w:val="List Bullet 2"/>
    <w:basedOn w:val="Normal"/>
    <w:uiPriority w:val="99"/>
    <w:unhideWhenUsed/>
    <w:rsid w:val="00D67B1D"/>
    <w:pPr>
      <w:numPr>
        <w:numId w:val="45"/>
      </w:numPr>
      <w:contextualSpacing/>
      <w:jc w:val="left"/>
    </w:pPr>
    <w:rPr>
      <w:rFonts w:eastAsia="Times New Roman"/>
      <w:sz w:val="28"/>
      <w:szCs w:val="28"/>
    </w:rPr>
  </w:style>
  <w:style w:type="paragraph" w:styleId="ListBullet3">
    <w:name w:val="List Bullet 3"/>
    <w:basedOn w:val="Normal"/>
    <w:uiPriority w:val="99"/>
    <w:unhideWhenUsed/>
    <w:rsid w:val="00D67B1D"/>
    <w:pPr>
      <w:numPr>
        <w:numId w:val="46"/>
      </w:numPr>
      <w:contextualSpacing/>
      <w:jc w:val="left"/>
    </w:pPr>
    <w:rPr>
      <w:rFonts w:eastAsia="Times New Roman"/>
      <w:sz w:val="28"/>
      <w:szCs w:val="28"/>
    </w:rPr>
  </w:style>
  <w:style w:type="paragraph" w:styleId="BodyTextFirstIndent">
    <w:name w:val="Body Text First Indent"/>
    <w:basedOn w:val="BodyText"/>
    <w:link w:val="BodyTextFirstIndentChar"/>
    <w:uiPriority w:val="99"/>
    <w:unhideWhenUsed/>
    <w:rsid w:val="00D67B1D"/>
    <w:pPr>
      <w:spacing w:after="0"/>
      <w:ind w:firstLine="360"/>
    </w:pPr>
    <w:rPr>
      <w:lang w:val="en-US" w:eastAsia="en-US"/>
    </w:rPr>
  </w:style>
  <w:style w:type="character" w:customStyle="1" w:styleId="BodyTextFirstIndentChar">
    <w:name w:val="Body Text First Indent Char"/>
    <w:basedOn w:val="BodyTextChar"/>
    <w:link w:val="BodyTextFirstIndent"/>
    <w:uiPriority w:val="99"/>
    <w:rsid w:val="00D67B1D"/>
    <w:rPr>
      <w:rFonts w:eastAsia="Times New Roman" w:cs="Times New Roman"/>
      <w:szCs w:val="28"/>
      <w:lang w:val="x-none" w:eastAsia="x-none"/>
    </w:rPr>
  </w:style>
  <w:style w:type="paragraph" w:styleId="BodyTextFirstIndent2">
    <w:name w:val="Body Text First Indent 2"/>
    <w:basedOn w:val="BodyTextIndent"/>
    <w:link w:val="BodyTextFirstIndent2Char"/>
    <w:uiPriority w:val="99"/>
    <w:unhideWhenUsed/>
    <w:rsid w:val="00D67B1D"/>
    <w:pPr>
      <w:spacing w:after="0"/>
      <w:ind w:firstLine="360"/>
    </w:pPr>
    <w:rPr>
      <w:lang w:val="en-US" w:eastAsia="en-US"/>
    </w:rPr>
  </w:style>
  <w:style w:type="character" w:customStyle="1" w:styleId="BodyTextFirstIndent2Char">
    <w:name w:val="Body Text First Indent 2 Char"/>
    <w:basedOn w:val="BodyTextIndentChar"/>
    <w:link w:val="BodyTextFirstIndent2"/>
    <w:uiPriority w:val="99"/>
    <w:rsid w:val="00D67B1D"/>
    <w:rPr>
      <w:rFonts w:eastAsia="Times New Roman" w:cs="Times New Roman"/>
      <w:szCs w:val="28"/>
      <w:lang w:val="x-none" w:eastAsia="x-none"/>
    </w:rPr>
  </w:style>
  <w:style w:type="paragraph" w:customStyle="1" w:styleId="11">
    <w:name w:val="1.1."/>
    <w:basedOn w:val="Normal"/>
    <w:qFormat/>
    <w:rsid w:val="00225B40"/>
    <w:pPr>
      <w:widowControl w:val="0"/>
      <w:spacing w:before="120" w:after="120"/>
      <w:ind w:firstLine="709"/>
    </w:pPr>
    <w:rPr>
      <w:rFonts w:eastAsiaTheme="min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A163C-13A7-4B7B-83BC-ED00DE446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4166</Words>
  <Characters>23750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HP</cp:lastModifiedBy>
  <cp:revision>3</cp:revision>
  <cp:lastPrinted>2023-09-12T00:59:00Z</cp:lastPrinted>
  <dcterms:created xsi:type="dcterms:W3CDTF">2023-09-11T10:18:00Z</dcterms:created>
  <dcterms:modified xsi:type="dcterms:W3CDTF">2023-09-12T01:07:00Z</dcterms:modified>
</cp:coreProperties>
</file>